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F7" w:rsidRPr="007545A4" w:rsidRDefault="001A44FE" w:rsidP="00032D3B">
      <w:pPr>
        <w:pStyle w:val="Title"/>
        <w:rPr>
          <w:sz w:val="48"/>
          <w:szCs w:val="48"/>
        </w:rPr>
      </w:pPr>
      <w:r w:rsidRPr="001A44FE">
        <w:rPr>
          <w:rFonts w:ascii="Humanist521BT-Bold" w:hAnsi="Humanist521BT-Bold" w:cs="Humanist521BT-Bold"/>
          <w:bCs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75pt;margin-top:124.45pt;width:282.05pt;height:438.2pt;z-index:251659264;mso-position-horizontal-relative:page;mso-position-vertical-relative:page" o:allowincell="f" fillcolor="#e6eed5 [822]" stroked="f" strokecolor="#622423 [1605]" strokeweight="6pt">
            <v:fill r:id="rId7" o:title="Narrow horizontal" type="pattern"/>
            <v:stroke linestyle="thickThin"/>
            <v:textbox style="mso-next-textbox:#_x0000_s1026" inset="18pt,18pt,18pt,18pt">
              <w:txbxContent>
                <w:p w:rsidR="009F4B88" w:rsidRPr="004A7D14" w:rsidRDefault="009F4B88" w:rsidP="006D37C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4A7D1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Përmbledhje e projektit</w:t>
                  </w:r>
                  <w:bookmarkStart w:id="0" w:name="_GoBack"/>
                  <w:bookmarkEnd w:id="0"/>
                </w:p>
                <w:p w:rsidR="009F4B88" w:rsidRPr="00983943" w:rsidRDefault="009F4B88" w:rsidP="00983943">
                  <w:pPr>
                    <w:jc w:val="both"/>
                    <w:rPr>
                      <w:rStyle w:val="hps"/>
                      <w:sz w:val="20"/>
                      <w:szCs w:val="20"/>
                    </w:rPr>
                  </w:pPr>
                  <w:r w:rsidRPr="00983943">
                    <w:rPr>
                      <w:rStyle w:val="hps"/>
                      <w:sz w:val="20"/>
                      <w:szCs w:val="20"/>
                    </w:rPr>
                    <w:t>Në vitin 2011, Bashkia Lezhë është shpallur fituese e një granti nga dldp për bashkëfinancimin e projektit “</w:t>
                  </w:r>
                  <w:r w:rsidRPr="00983943">
                    <w:rPr>
                      <w:rStyle w:val="hps"/>
                      <w:i/>
                      <w:sz w:val="20"/>
                      <w:szCs w:val="20"/>
                    </w:rPr>
                    <w:t>Hartimi planit të menaxhimit të mbetjeve dhe ndërtimi i qendrës për ndarje dhe riciklim</w:t>
                  </w:r>
                  <w:r w:rsidRPr="00983943">
                    <w:rPr>
                      <w:rStyle w:val="hps"/>
                      <w:sz w:val="20"/>
                      <w:szCs w:val="20"/>
                    </w:rPr>
                    <w:t>”.  Projekti arriti të harmonizojë p</w:t>
                  </w:r>
                  <w:bookmarkStart w:id="1" w:name="OLE_LINK1"/>
                  <w:bookmarkStart w:id="2" w:name="OLE_LINK2"/>
                  <w:r w:rsidRPr="00983943">
                    <w:rPr>
                      <w:rStyle w:val="hps"/>
                      <w:sz w:val="20"/>
                      <w:szCs w:val="20"/>
                    </w:rPr>
                    <w:t>ë</w:t>
                  </w:r>
                  <w:bookmarkEnd w:id="1"/>
                  <w:bookmarkEnd w:id="2"/>
                  <w:r w:rsidRPr="00983943">
                    <w:rPr>
                      <w:rStyle w:val="hps"/>
                      <w:sz w:val="20"/>
                      <w:szCs w:val="20"/>
                    </w:rPr>
                    <w:t>rpjekjet dhe  kombinojë financimin me një tjetër mbështetje: “</w:t>
                  </w:r>
                  <w:r w:rsidRPr="00983943">
                    <w:rPr>
                      <w:rStyle w:val="hps"/>
                      <w:i/>
                      <w:sz w:val="20"/>
                      <w:szCs w:val="20"/>
                    </w:rPr>
                    <w:t>Pastrimi me pjesëmarrje i plastikës dhe menaxhimi i mbetjeve në Bashkinë Lezhë</w:t>
                  </w:r>
                  <w:r w:rsidRPr="00983943">
                    <w:rPr>
                      <w:rStyle w:val="hps"/>
                      <w:sz w:val="20"/>
                      <w:szCs w:val="20"/>
                    </w:rPr>
                    <w:t>” financuar nga Ambasada Hollandeze në Shqipëri, në kuadër të programit MATRA.</w:t>
                  </w:r>
                </w:p>
                <w:p w:rsidR="009F4B88" w:rsidRPr="00983943" w:rsidRDefault="009F4B88" w:rsidP="00983943">
                  <w:pPr>
                    <w:jc w:val="both"/>
                    <w:rPr>
                      <w:rStyle w:val="hps"/>
                      <w:sz w:val="20"/>
                      <w:szCs w:val="20"/>
                      <w:lang w:val="de-CH"/>
                    </w:rPr>
                  </w:pPr>
                  <w:r w:rsidRPr="00983943">
                    <w:rPr>
                      <w:rStyle w:val="hps"/>
                      <w:sz w:val="20"/>
                      <w:szCs w:val="20"/>
                      <w:lang w:val="de-CH"/>
                    </w:rPr>
                    <w:t xml:space="preserve">Rezultatet e projektit kontribuojnë në zbatimin e </w:t>
                  </w:r>
                  <w:r w:rsidRPr="00983943">
                    <w:rPr>
                      <w:rStyle w:val="hps"/>
                      <w:i/>
                      <w:sz w:val="20"/>
                      <w:szCs w:val="20"/>
                      <w:lang w:val="de-CH"/>
                    </w:rPr>
                    <w:t>Strategjisë Kombëtare të Menaxhimit të Mbetjeve</w:t>
                  </w:r>
                  <w:r w:rsidRPr="00983943">
                    <w:rPr>
                      <w:rStyle w:val="hps"/>
                      <w:sz w:val="20"/>
                      <w:szCs w:val="20"/>
                      <w:lang w:val="de-CH"/>
                    </w:rPr>
                    <w:t xml:space="preserve">. </w:t>
                  </w:r>
                </w:p>
                <w:p w:rsidR="009F4B88" w:rsidRPr="00983943" w:rsidRDefault="009F4B88" w:rsidP="00983943">
                  <w:pPr>
                    <w:jc w:val="both"/>
                    <w:rPr>
                      <w:rStyle w:val="hps"/>
                      <w:sz w:val="20"/>
                      <w:szCs w:val="20"/>
                      <w:lang w:val="de-CH"/>
                    </w:rPr>
                  </w:pPr>
                  <w:r w:rsidRPr="00983943">
                    <w:rPr>
                      <w:rStyle w:val="hps"/>
                      <w:sz w:val="20"/>
                      <w:szCs w:val="20"/>
                      <w:lang w:val="de-CH"/>
                    </w:rPr>
                    <w:t>Aktivitetet kryesore të projektit janë:</w:t>
                  </w:r>
                </w:p>
                <w:p w:rsidR="009F4B88" w:rsidRPr="00983943" w:rsidRDefault="009F4B88" w:rsidP="00983943">
                  <w:pPr>
                    <w:jc w:val="both"/>
                    <w:rPr>
                      <w:rStyle w:val="hps"/>
                      <w:sz w:val="20"/>
                      <w:szCs w:val="20"/>
                      <w:lang w:val="de-CH"/>
                    </w:rPr>
                  </w:pPr>
                  <w:r w:rsidRPr="00983943">
                    <w:rPr>
                      <w:rStyle w:val="hps"/>
                      <w:b/>
                      <w:sz w:val="20"/>
                      <w:szCs w:val="20"/>
                      <w:lang w:val="de-CH"/>
                    </w:rPr>
                    <w:t>Plani për menaxhimin e mbetjeve të ngurta</w:t>
                  </w:r>
                  <w:r w:rsidRPr="00983943">
                    <w:rPr>
                      <w:rStyle w:val="hps"/>
                      <w:sz w:val="20"/>
                      <w:szCs w:val="20"/>
                      <w:lang w:val="de-CH"/>
                    </w:rPr>
                    <w:t>: bazuar në menaxhimin me bazë performance dhe i fokusuar tek rezultatet e shërbimit.</w:t>
                  </w:r>
                </w:p>
                <w:p w:rsidR="009F4B88" w:rsidRPr="00983943" w:rsidRDefault="009F4B88" w:rsidP="00983943">
                  <w:pPr>
                    <w:jc w:val="both"/>
                    <w:rPr>
                      <w:lang w:val="de-CH"/>
                    </w:rPr>
                  </w:pPr>
                  <w:r w:rsidRPr="00983943">
                    <w:rPr>
                      <w:rStyle w:val="hps"/>
                      <w:b/>
                      <w:sz w:val="20"/>
                      <w:szCs w:val="20"/>
                      <w:lang w:val="de-CH"/>
                    </w:rPr>
                    <w:t>Ngritjen e Qendrës për Ndarje dhe Riciklim</w:t>
                  </w:r>
                  <w:r w:rsidRPr="00983943">
                    <w:rPr>
                      <w:rStyle w:val="hps"/>
                      <w:sz w:val="20"/>
                      <w:szCs w:val="20"/>
                      <w:lang w:val="de-CH"/>
                    </w:rPr>
                    <w:t>: destinacioni i qendrës është shërbimi për ndarjen e mbetjeve të riciklueshme, të cilat do të grumbullohen të ndara në burim. Me ngritjen e saj Bashkia redukton sasinë e groposur në landfill të mbetjeve inorganike të riciklueshme (fillimisht plastikë dhe letër), të cilat mund të përdoren për të nxitur dhe zhvilluar industrinë e riciklimit në vend.</w:t>
                  </w:r>
                </w:p>
                <w:p w:rsidR="009F4B88" w:rsidRDefault="009F4B88" w:rsidP="00EE15A3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lang w:val="de-CH"/>
                    </w:rPr>
                  </w:pPr>
                </w:p>
                <w:p w:rsidR="009F4B88" w:rsidRPr="00472510" w:rsidRDefault="009F4B88" w:rsidP="00472510">
                  <w:pPr>
                    <w:rPr>
                      <w:lang w:val="de-CH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D37C5" w:rsidRPr="007545A4">
        <w:rPr>
          <w:sz w:val="48"/>
          <w:szCs w:val="48"/>
        </w:rPr>
        <w:t xml:space="preserve">Plani </w:t>
      </w:r>
      <w:r w:rsidR="005F3E3D" w:rsidRPr="007545A4">
        <w:rPr>
          <w:sz w:val="48"/>
          <w:szCs w:val="48"/>
        </w:rPr>
        <w:t>i M</w:t>
      </w:r>
      <w:r w:rsidR="006D37C5" w:rsidRPr="007545A4">
        <w:rPr>
          <w:sz w:val="48"/>
          <w:szCs w:val="48"/>
        </w:rPr>
        <w:t>enaxhimit t</w:t>
      </w:r>
      <w:r w:rsidR="005F1250" w:rsidRPr="007545A4">
        <w:rPr>
          <w:sz w:val="48"/>
          <w:szCs w:val="48"/>
        </w:rPr>
        <w:t>ë</w:t>
      </w:r>
      <w:r w:rsidR="005F3E3D" w:rsidRPr="007545A4">
        <w:rPr>
          <w:sz w:val="48"/>
          <w:szCs w:val="48"/>
        </w:rPr>
        <w:t xml:space="preserve"> Mbeturinave dhe Q</w:t>
      </w:r>
      <w:r w:rsidR="006D37C5" w:rsidRPr="007545A4">
        <w:rPr>
          <w:sz w:val="48"/>
          <w:szCs w:val="48"/>
        </w:rPr>
        <w:t>endra p</w:t>
      </w:r>
      <w:r w:rsidR="005F1250" w:rsidRPr="007545A4">
        <w:rPr>
          <w:sz w:val="48"/>
          <w:szCs w:val="48"/>
        </w:rPr>
        <w:t>ë</w:t>
      </w:r>
      <w:r w:rsidR="005F3E3D" w:rsidRPr="007545A4">
        <w:rPr>
          <w:sz w:val="48"/>
          <w:szCs w:val="48"/>
        </w:rPr>
        <w:t>r Ndarjen e M</w:t>
      </w:r>
      <w:r w:rsidR="006D37C5" w:rsidRPr="007545A4">
        <w:rPr>
          <w:sz w:val="48"/>
          <w:szCs w:val="48"/>
        </w:rPr>
        <w:t>betjeve t</w:t>
      </w:r>
      <w:r w:rsidR="005F1250" w:rsidRPr="007545A4">
        <w:rPr>
          <w:sz w:val="48"/>
          <w:szCs w:val="48"/>
        </w:rPr>
        <w:t>ë</w:t>
      </w:r>
      <w:r w:rsidR="005F3E3D" w:rsidRPr="007545A4">
        <w:rPr>
          <w:sz w:val="48"/>
          <w:szCs w:val="48"/>
        </w:rPr>
        <w:t xml:space="preserve"> R</w:t>
      </w:r>
      <w:r w:rsidR="006D37C5" w:rsidRPr="007545A4">
        <w:rPr>
          <w:sz w:val="48"/>
          <w:szCs w:val="48"/>
        </w:rPr>
        <w:t>iciklueshme n</w:t>
      </w:r>
      <w:r w:rsidR="005F1250" w:rsidRPr="007545A4">
        <w:rPr>
          <w:sz w:val="48"/>
          <w:szCs w:val="48"/>
        </w:rPr>
        <w:t>ë</w:t>
      </w:r>
      <w:r w:rsidR="006D37C5" w:rsidRPr="007545A4">
        <w:rPr>
          <w:sz w:val="48"/>
          <w:szCs w:val="48"/>
        </w:rPr>
        <w:t xml:space="preserve"> Lezh</w:t>
      </w:r>
      <w:r w:rsidR="005F1250" w:rsidRPr="007545A4">
        <w:rPr>
          <w:sz w:val="48"/>
          <w:szCs w:val="48"/>
        </w:rPr>
        <w:t>ë</w:t>
      </w:r>
      <w:r w:rsidR="007D43F7" w:rsidRPr="007545A4">
        <w:rPr>
          <w:sz w:val="48"/>
          <w:szCs w:val="48"/>
        </w:rPr>
        <w:t xml:space="preserve">  </w:t>
      </w:r>
    </w:p>
    <w:p w:rsidR="00B52FA5" w:rsidRPr="00D125C4" w:rsidRDefault="007545A4" w:rsidP="00032D3B">
      <w:pPr>
        <w:ind w:left="3600"/>
        <w:rPr>
          <w:lang w:val="de-CH"/>
        </w:rPr>
      </w:pPr>
      <w:r w:rsidRPr="00032D3B">
        <w:rPr>
          <w:noProof/>
        </w:rPr>
        <w:drawing>
          <wp:inline distT="0" distB="0" distL="0" distR="0">
            <wp:extent cx="1437216" cy="903111"/>
            <wp:effectExtent l="19050" t="0" r="0" b="0"/>
            <wp:docPr id="6" name="Picture 2" descr="Pictur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Content Placeholder 4" descr="Picture1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09" cy="90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D3B" w:rsidRPr="00D125C4">
        <w:rPr>
          <w:lang w:val="de-CH"/>
        </w:rPr>
        <w:t xml:space="preserve"> </w:t>
      </w:r>
      <w:r w:rsidRPr="007545A4">
        <w:rPr>
          <w:noProof/>
        </w:rPr>
        <w:drawing>
          <wp:inline distT="0" distB="0" distL="0" distR="0">
            <wp:extent cx="1583972" cy="890380"/>
            <wp:effectExtent l="19050" t="0" r="0" b="0"/>
            <wp:docPr id="11" name="Picture 1" descr="Z:\foto per Aranitin _dinamike new\waste\IMG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 per Aranitin _dinamike new\waste\IMG_2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76" cy="8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D3B" w:rsidRPr="00D125C4">
        <w:rPr>
          <w:lang w:val="de-CH"/>
        </w:rPr>
        <w:t xml:space="preserve">  </w:t>
      </w:r>
      <w:r w:rsidR="00B52FA5" w:rsidRPr="00D125C4">
        <w:rPr>
          <w:lang w:val="de-CH"/>
        </w:rPr>
        <w:t xml:space="preserve">    </w:t>
      </w:r>
      <w:r w:rsidR="00032D3B" w:rsidRPr="00D125C4">
        <w:rPr>
          <w:lang w:val="de-CH"/>
        </w:rPr>
        <w:t xml:space="preserve"> </w:t>
      </w:r>
      <w:r w:rsidR="006D37C5" w:rsidRPr="00D125C4">
        <w:rPr>
          <w:lang w:val="de-CH"/>
        </w:rPr>
        <w:t xml:space="preserve">     </w:t>
      </w:r>
      <w:r w:rsidR="00032D3B" w:rsidRPr="00D125C4">
        <w:rPr>
          <w:lang w:val="de-CH"/>
        </w:rPr>
        <w:t xml:space="preserve"> </w:t>
      </w:r>
    </w:p>
    <w:p w:rsidR="007452D6" w:rsidRPr="00D125C4" w:rsidRDefault="00472510" w:rsidP="00032D3B">
      <w:pPr>
        <w:ind w:left="3600"/>
        <w:rPr>
          <w:lang w:val="de-CH"/>
        </w:rPr>
      </w:pPr>
      <w:r>
        <w:rPr>
          <w:noProof/>
        </w:rPr>
        <w:pict>
          <v:shape id="_x0000_s1028" type="#_x0000_t202" style="position:absolute;left:0;text-align:left;margin-left:.7pt;margin-top:3.05pt;width:246.25pt;height:196.6pt;z-index:251660288">
            <v:textbox style="mso-next-textbox:#_x0000_s1028">
              <w:txbxContent>
                <w:p w:rsidR="009F4B88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Donator:</w:t>
                  </w:r>
                </w:p>
                <w:p w:rsidR="009F4B88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</w:rPr>
                  </w:pPr>
                  <w:r w:rsidRPr="003847AF">
                    <w:rPr>
                      <w:sz w:val="18"/>
                      <w:szCs w:val="18"/>
                    </w:rPr>
                    <w:t>Agjensia Zvicerane për Zhvillim dhe Bashkëpunim</w:t>
                  </w:r>
                  <w:r w:rsidRPr="00032D3B">
                    <w:rPr>
                      <w:sz w:val="18"/>
                      <w:szCs w:val="18"/>
                    </w:rPr>
                    <w:t xml:space="preserve"> (S</w:t>
                  </w:r>
                  <w:r>
                    <w:rPr>
                      <w:sz w:val="18"/>
                      <w:szCs w:val="18"/>
                    </w:rPr>
                    <w:t>CO-Al</w:t>
                  </w:r>
                  <w:r w:rsidRPr="00032D3B">
                    <w:rPr>
                      <w:sz w:val="18"/>
                      <w:szCs w:val="18"/>
                    </w:rPr>
                    <w:t>)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b/>
                      <w:sz w:val="18"/>
                      <w:szCs w:val="18"/>
                      <w:lang w:val="de-CH"/>
                    </w:rPr>
                    <w:t>Kohëzgjatja e projektit: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sz w:val="18"/>
                      <w:szCs w:val="18"/>
                      <w:lang w:val="de-CH"/>
                    </w:rPr>
                    <w:t>Shkurt  2011 - Mars  2012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b/>
                      <w:sz w:val="18"/>
                      <w:szCs w:val="18"/>
                      <w:lang w:val="de-CH"/>
                    </w:rPr>
                    <w:t xml:space="preserve">Kontributi zviceran (nëpërmjet dldp) dhe NJQV: 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sz w:val="18"/>
                      <w:szCs w:val="18"/>
                      <w:lang w:val="de-CH"/>
                    </w:rPr>
                    <w:t>39 540 Euro dhe 9 800 Euro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b/>
                      <w:sz w:val="18"/>
                      <w:szCs w:val="18"/>
                      <w:lang w:val="de-CH"/>
                    </w:rPr>
                    <w:t>Përfitues: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sz w:val="18"/>
                      <w:szCs w:val="18"/>
                      <w:lang w:val="de-CH"/>
                    </w:rPr>
                    <w:t>Bashkia Lezhë</w:t>
                  </w:r>
                </w:p>
                <w:p w:rsidR="009F4B88" w:rsidRPr="00D125C4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  <w:lang w:val="de-CH"/>
                    </w:rPr>
                  </w:pPr>
                  <w:r w:rsidRPr="00D125C4">
                    <w:rPr>
                      <w:sz w:val="18"/>
                      <w:szCs w:val="18"/>
                      <w:lang w:val="de-CH"/>
                    </w:rPr>
                    <w:t>Shoqata e Ricikluesve</w:t>
                  </w:r>
                </w:p>
                <w:p w:rsidR="009F4B88" w:rsidRPr="00032D3B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Asistenca teknike:</w:t>
                  </w:r>
                </w:p>
                <w:p w:rsidR="009F4B88" w:rsidRPr="00032D3B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</w:rPr>
                  </w:pPr>
                  <w:r w:rsidRPr="00032D3B">
                    <w:rPr>
                      <w:sz w:val="18"/>
                      <w:szCs w:val="18"/>
                    </w:rPr>
                    <w:t>URI</w:t>
                  </w:r>
                  <w:r>
                    <w:rPr>
                      <w:sz w:val="18"/>
                      <w:szCs w:val="18"/>
                    </w:rPr>
                    <w:t xml:space="preserve"> (Instituti i Kërkimeve Urbane)</w:t>
                  </w:r>
                </w:p>
                <w:p w:rsidR="009F4B88" w:rsidRPr="00032D3B" w:rsidRDefault="009F4B88" w:rsidP="00032D3B">
                  <w:pPr>
                    <w:pStyle w:val="NoSpacing"/>
                    <w:shd w:val="clear" w:color="auto" w:fill="D9D9D9" w:themeFill="background1" w:themeFillShade="D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Rezultatet e projektit:</w:t>
                  </w:r>
                </w:p>
                <w:p w:rsidR="009F4B88" w:rsidRPr="00032D3B" w:rsidRDefault="009F4B88" w:rsidP="00983943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Hartimi i planit të menaxhimit të mbeturinave</w:t>
                  </w:r>
                </w:p>
                <w:p w:rsidR="009F4B88" w:rsidRPr="00032D3B" w:rsidRDefault="009F4B88" w:rsidP="00983943">
                  <w:pPr>
                    <w:pStyle w:val="NoSpacing"/>
                    <w:shd w:val="clear" w:color="auto" w:fill="D9D9D9" w:themeFill="background1" w:themeFillShade="D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Hartimi i studimit të fizibilitetit të qendrës për ndarje e riciklim</w:t>
                  </w:r>
                  <w:r w:rsidR="00983943">
                    <w:rPr>
                      <w:sz w:val="18"/>
                      <w:szCs w:val="18"/>
                    </w:rPr>
                    <w:t xml:space="preserve"> (QNRM)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9F4B88" w:rsidRPr="00D125C4" w:rsidRDefault="009F4B88" w:rsidP="00983943">
                  <w:pPr>
                    <w:pStyle w:val="NoSpacing"/>
                    <w:shd w:val="clear" w:color="auto" w:fill="D9D9D9" w:themeFill="background1" w:themeFillShade="D9"/>
                    <w:rPr>
                      <w:lang w:val="de-CH"/>
                    </w:rPr>
                  </w:pPr>
                  <w:r w:rsidRPr="00D125C4">
                    <w:rPr>
                      <w:sz w:val="18"/>
                      <w:szCs w:val="18"/>
                      <w:lang w:val="de-CH"/>
                    </w:rPr>
                    <w:t>Rikonstruksion dhe pajisje e qendrës me makineritë e nevojshme</w:t>
                  </w:r>
                </w:p>
                <w:p w:rsidR="009F4B88" w:rsidRPr="00D125C4" w:rsidRDefault="009F4B88" w:rsidP="00032D3B">
                  <w:pPr>
                    <w:shd w:val="clear" w:color="auto" w:fill="D9D9D9" w:themeFill="background1" w:themeFillShade="D9"/>
                    <w:rPr>
                      <w:lang w:val="de-CH"/>
                    </w:rPr>
                  </w:pPr>
                </w:p>
              </w:txbxContent>
            </v:textbox>
          </v:shape>
        </w:pict>
      </w:r>
      <w:r w:rsidR="00B52FA5" w:rsidRPr="00D125C4">
        <w:rPr>
          <w:lang w:val="de-CH"/>
        </w:rPr>
        <w:t xml:space="preserve">       </w:t>
      </w:r>
      <w:r w:rsidR="006D37C5" w:rsidRPr="00D125C4">
        <w:rPr>
          <w:lang w:val="de-CH"/>
        </w:rPr>
        <w:t xml:space="preserve">     </w:t>
      </w:r>
      <w:r w:rsidR="00B52FA5" w:rsidRPr="00D125C4">
        <w:rPr>
          <w:lang w:val="de-CH"/>
        </w:rPr>
        <w:t xml:space="preserve">  </w:t>
      </w:r>
    </w:p>
    <w:p w:rsidR="006D37C5" w:rsidRPr="00D125C4" w:rsidRDefault="006D37C5" w:rsidP="00032D3B">
      <w:pPr>
        <w:ind w:left="3600"/>
        <w:rPr>
          <w:lang w:val="de-CH"/>
        </w:rPr>
      </w:pPr>
    </w:p>
    <w:p w:rsidR="00EE15A3" w:rsidRPr="00D125C4" w:rsidRDefault="00EE15A3" w:rsidP="004A7D14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de-CH"/>
        </w:rPr>
      </w:pPr>
    </w:p>
    <w:p w:rsidR="00EE15A3" w:rsidRPr="00D125C4" w:rsidRDefault="00EE15A3" w:rsidP="004A7D14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de-CH"/>
        </w:rPr>
      </w:pPr>
    </w:p>
    <w:p w:rsidR="00EE15A3" w:rsidRPr="00D125C4" w:rsidRDefault="00EE15A3" w:rsidP="004A7D14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de-CH"/>
        </w:rPr>
      </w:pPr>
    </w:p>
    <w:p w:rsidR="00EE15A3" w:rsidRPr="00D125C4" w:rsidRDefault="00EE15A3" w:rsidP="004A7D14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de-CH"/>
        </w:rPr>
      </w:pPr>
    </w:p>
    <w:p w:rsidR="00032D3B" w:rsidRPr="00D125C4" w:rsidRDefault="00B52FA5" w:rsidP="004A7D14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de-CH"/>
        </w:rPr>
      </w:pPr>
      <w:r w:rsidRPr="00D125C4">
        <w:rPr>
          <w:rFonts w:ascii="Calibri" w:hAnsi="Calibri"/>
          <w:sz w:val="24"/>
          <w:szCs w:val="24"/>
          <w:lang w:val="de-CH"/>
        </w:rPr>
        <w:t xml:space="preserve">                    </w:t>
      </w:r>
    </w:p>
    <w:p w:rsidR="002419FF" w:rsidRDefault="002419FF" w:rsidP="006D37C5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</w:rPr>
      </w:pPr>
    </w:p>
    <w:p w:rsidR="006D37C5" w:rsidRPr="007545A4" w:rsidRDefault="00D125C4" w:rsidP="006D37C5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1A44FE">
        <w:rPr>
          <w:rFonts w:asciiTheme="minorHAnsi" w:hAnsiTheme="minorHAnsi"/>
          <w:sz w:val="16"/>
          <w:szCs w:val="16"/>
        </w:rPr>
        <w:pict>
          <v:shape id="_x0000_s1059" type="#_x0000_t202" style="position:absolute;left:0;text-align:left;margin-left:17.25pt;margin-top:20.85pt;width:441.45pt;height:24.4pt;z-index:25165107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59">
              <w:txbxContent>
                <w:p w:rsidR="009F4B88" w:rsidRPr="002419FF" w:rsidRDefault="009F4B88" w:rsidP="006D37C5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2419F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1.Grumbullim i  ndarë i mbetjeve në dy rryma  për letër </w:t>
                  </w:r>
                  <w:r w:rsidR="00983943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dhe plastikë</w:t>
                  </w:r>
                </w:p>
              </w:txbxContent>
            </v:textbox>
          </v:shape>
        </w:pict>
      </w:r>
      <w:r w:rsidR="002419FF" w:rsidRPr="007545A4">
        <w:rPr>
          <w:rFonts w:ascii="Calibri" w:hAnsi="Calibri"/>
          <w:sz w:val="24"/>
          <w:szCs w:val="24"/>
        </w:rPr>
        <w:t>OBJEKTIVAT E BASHKIS</w:t>
      </w:r>
      <w:r w:rsidR="002419FF" w:rsidRPr="007545A4">
        <w:rPr>
          <w:rFonts w:ascii="Calibri" w:hAnsi="Calibri" w:cs="Calibri"/>
          <w:sz w:val="24"/>
          <w:szCs w:val="24"/>
        </w:rPr>
        <w:t>Ë</w:t>
      </w:r>
      <w:r w:rsidR="002419FF">
        <w:rPr>
          <w:rFonts w:ascii="Calibri" w:hAnsi="Calibri" w:cs="Calibri"/>
          <w:sz w:val="24"/>
          <w:szCs w:val="24"/>
        </w:rPr>
        <w:t xml:space="preserve"> PËR MENAXHIMIN E MBETJEVE</w:t>
      </w:r>
      <w:r w:rsidR="002419FF" w:rsidRPr="007545A4">
        <w:rPr>
          <w:rFonts w:ascii="Calibri" w:hAnsi="Calibri"/>
          <w:sz w:val="24"/>
          <w:szCs w:val="24"/>
        </w:rPr>
        <w:t>:</w:t>
      </w:r>
    </w:p>
    <w:p w:rsidR="006D37C5" w:rsidRPr="009F4B88" w:rsidRDefault="00D125C4" w:rsidP="009F4B88">
      <w:pPr>
        <w:pStyle w:val="ListParagraph"/>
        <w:numPr>
          <w:ilvl w:val="0"/>
          <w:numId w:val="5"/>
        </w:numPr>
        <w:jc w:val="both"/>
        <w:rPr>
          <w:rFonts w:ascii="Calibri" w:hAnsi="Calibri"/>
          <w:color w:val="FF0000"/>
          <w:sz w:val="16"/>
          <w:szCs w:val="16"/>
          <w:lang w:val="sq-AL"/>
        </w:rPr>
      </w:pPr>
      <w:r w:rsidRPr="001A44FE">
        <w:pict>
          <v:shape id="_x0000_s1062" type="#_x0000_t202" style="position:absolute;left:0;text-align:left;margin-left:4in;margin-top:13.4pt;width:170.7pt;height:43.5pt;z-index:251654144" fillcolor="#9bbb59" strokecolor="#f2f2f2" strokeweight="3pt">
            <v:shadow on="t" type="perspective" color="#4e6128" opacity=".5" offset="1pt" offset2="-1pt"/>
            <v:textbox style="mso-next-textbox:#_x0000_s1062">
              <w:txbxContent>
                <w:p w:rsidR="009F4B88" w:rsidRDefault="009F4B88" w:rsidP="006D37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Viti III-V: Në Zonat A+B+C ose në 100% të familjeve, mbetjet grumbullohen e mblidhen të ndara</w:t>
                  </w:r>
                </w:p>
              </w:txbxContent>
            </v:textbox>
          </v:shape>
        </w:pict>
      </w:r>
      <w:r w:rsidRPr="001A44FE">
        <w:pict>
          <v:shape id="_x0000_s1061" type="#_x0000_t202" style="position:absolute;left:0;text-align:left;margin-left:142.8pt;margin-top:13.4pt;width:145.2pt;height:43.5pt;z-index:251653120" fillcolor="#9bbb59" strokecolor="#f2f2f2" strokeweight="3pt">
            <v:shadow on="t" type="perspective" color="#4e6128" opacity=".5" offset="1pt" offset2="-1pt"/>
            <v:textbox style="mso-next-textbox:#_x0000_s1061">
              <w:txbxContent>
                <w:p w:rsidR="009F4B88" w:rsidRDefault="009F4B88" w:rsidP="006D37C5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>Viti II: Në Zonën A+B ose në 81% të familjeve mbetjet grumbullohen e mblidhen të ndara</w:t>
                  </w:r>
                </w:p>
              </w:txbxContent>
            </v:textbox>
          </v:shape>
        </w:pict>
      </w:r>
      <w:r w:rsidRPr="001A44FE">
        <w:pict>
          <v:shape id="_x0000_s1060" type="#_x0000_t202" style="position:absolute;left:0;text-align:left;margin-left:.6pt;margin-top:13.4pt;width:145.2pt;height:47.05pt;z-index:251652096" fillcolor="#9bbb59" strokecolor="#f2f2f2" strokeweight="3pt">
            <v:shadow on="t" type="perspective" color="#4e6128" opacity=".5" offset="1pt" offset2="-1pt"/>
            <v:textbox style="mso-next-textbox:#_x0000_s1060">
              <w:txbxContent>
                <w:p w:rsidR="009F4B88" w:rsidRDefault="009F4B88" w:rsidP="006D37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Viti I : Në Zonën A ose në  46% të familjeve mbetjet grumbullohen e mblidhen të ndara  </w:t>
                  </w:r>
                </w:p>
              </w:txbxContent>
            </v:textbox>
          </v:shape>
        </w:pict>
      </w:r>
    </w:p>
    <w:p w:rsidR="006D37C5" w:rsidRPr="005F1250" w:rsidRDefault="006D37C5" w:rsidP="006D37C5">
      <w:pPr>
        <w:tabs>
          <w:tab w:val="left" w:pos="5088"/>
        </w:tabs>
        <w:jc w:val="both"/>
        <w:rPr>
          <w:rFonts w:ascii="Calibri" w:hAnsi="Calibri"/>
          <w:color w:val="FF0000"/>
          <w:sz w:val="16"/>
          <w:szCs w:val="16"/>
          <w:lang w:val="sq-AL"/>
        </w:rPr>
      </w:pPr>
    </w:p>
    <w:p w:rsidR="006D37C5" w:rsidRPr="005F1250" w:rsidRDefault="006D37C5" w:rsidP="006D37C5">
      <w:pPr>
        <w:jc w:val="both"/>
        <w:rPr>
          <w:rFonts w:ascii="Calibri" w:hAnsi="Calibri"/>
          <w:color w:val="FF0000"/>
          <w:sz w:val="16"/>
          <w:szCs w:val="16"/>
          <w:lang w:val="sq-AL"/>
        </w:rPr>
      </w:pPr>
    </w:p>
    <w:p w:rsidR="006D37C5" w:rsidRPr="005F1250" w:rsidRDefault="00983943" w:rsidP="006D37C5">
      <w:pPr>
        <w:jc w:val="both"/>
        <w:rPr>
          <w:rFonts w:ascii="Calibri" w:hAnsi="Calibri"/>
          <w:color w:val="4F6228"/>
          <w:sz w:val="16"/>
          <w:szCs w:val="16"/>
          <w:lang w:val="sq-AL"/>
        </w:rPr>
      </w:pPr>
      <w:r w:rsidRPr="001A44FE">
        <w:rPr>
          <w:sz w:val="16"/>
          <w:szCs w:val="16"/>
        </w:rPr>
        <w:pict>
          <v:shape id="_x0000_s1063" type="#_x0000_t202" style="position:absolute;left:0;text-align:left;margin-left:17.25pt;margin-top:4.65pt;width:441.45pt;height:21.55pt;z-index:25165516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3">
              <w:txbxContent>
                <w:p w:rsidR="009F4B88" w:rsidRPr="002419FF" w:rsidRDefault="009F4B88" w:rsidP="006D37C5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2419F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2.Përgatitja nga QNMR i mbetjeve per  </w:t>
                  </w:r>
                  <w:r w:rsidR="00983943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riciklim (letër dhe plastikë</w:t>
                  </w:r>
                  <w:r w:rsidRPr="002419F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9F4B88" w:rsidRDefault="009F4B88" w:rsidP="006D37C5"/>
              </w:txbxContent>
            </v:textbox>
          </v:shape>
        </w:pict>
      </w:r>
    </w:p>
    <w:p w:rsidR="006D37C5" w:rsidRPr="005F1250" w:rsidRDefault="00983943" w:rsidP="006D37C5">
      <w:pPr>
        <w:pStyle w:val="Heading1"/>
        <w:spacing w:before="0" w:line="240" w:lineRule="auto"/>
        <w:jc w:val="both"/>
        <w:rPr>
          <w:rFonts w:ascii="Calibri" w:hAnsi="Calibri"/>
          <w:color w:val="auto"/>
          <w:sz w:val="16"/>
          <w:szCs w:val="16"/>
        </w:rPr>
      </w:pPr>
      <w:bookmarkStart w:id="3" w:name="_Toc307929258"/>
      <w:r w:rsidRPr="001A44FE">
        <w:rPr>
          <w:sz w:val="16"/>
          <w:szCs w:val="16"/>
        </w:rPr>
        <w:pict>
          <v:shape id="_x0000_s1066" type="#_x0000_t202" style="position:absolute;left:0;text-align:left;margin-left:299.25pt;margin-top:5.05pt;width:159.45pt;height:33.55pt;z-index:251656192" fillcolor="#9bbb59" strokecolor="#f2f2f2" strokeweight="3pt">
            <v:shadow on="t" type="perspective" color="#4e6128" opacity=".5" offset="1pt" offset2="-1pt"/>
            <v:textbox style="mso-next-textbox:#_x0000_s1066">
              <w:txbxContent>
                <w:p w:rsidR="009F4B88" w:rsidRDefault="009F4B88" w:rsidP="006D37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Viti III-V :37 % e peshës së mbetjeve përgatiten për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riciklim nga  QNMR </w:t>
                  </w:r>
                </w:p>
                <w:p w:rsidR="009F4B88" w:rsidRDefault="009F4B88" w:rsidP="006D37C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A44FE">
        <w:rPr>
          <w:sz w:val="16"/>
          <w:szCs w:val="16"/>
        </w:rPr>
        <w:pict>
          <v:shape id="_x0000_s1065" type="#_x0000_t202" style="position:absolute;left:0;text-align:left;margin-left:149.55pt;margin-top:5.05pt;width:144.3pt;height:33.55pt;z-index:251657216" fillcolor="#9bbb59" strokecolor="#f2f2f2" strokeweight="3pt">
            <v:shadow on="t" type="perspective" color="#4e6128" opacity=".5" offset="1pt" offset2="-1pt"/>
            <v:textbox style="mso-next-textbox:#_x0000_s1065">
              <w:txbxContent>
                <w:p w:rsidR="009F4B88" w:rsidRDefault="009F4B88" w:rsidP="006D37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Viti II : 30% e peshës së mbetjeve përgatiten për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riciklim nga QNMR </w:t>
                  </w:r>
                </w:p>
              </w:txbxContent>
            </v:textbox>
          </v:shape>
        </w:pict>
      </w:r>
      <w:r w:rsidRPr="001A44FE">
        <w:rPr>
          <w:sz w:val="16"/>
          <w:szCs w:val="16"/>
        </w:rPr>
        <w:pict>
          <v:shape id="_x0000_s1064" type="#_x0000_t202" style="position:absolute;left:0;text-align:left;margin-left:.6pt;margin-top:2.05pt;width:145.2pt;height:36.55pt;z-index:251658240" fillcolor="#9bbb59" strokecolor="#f2f2f2" strokeweight="3pt">
            <v:shadow on="t" type="perspective" color="#4e6128" opacity=".5" offset="1pt" offset2="-1pt"/>
            <v:textbox style="mso-next-textbox:#_x0000_s1064">
              <w:txbxContent>
                <w:p w:rsidR="009F4B88" w:rsidRDefault="009F4B88" w:rsidP="006D37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Viti I : 17% e peshës së mbetjeve përgatiten për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riciklim nga  QNMR</w:t>
                  </w:r>
                </w:p>
              </w:txbxContent>
            </v:textbox>
          </v:shape>
        </w:pict>
      </w:r>
    </w:p>
    <w:bookmarkEnd w:id="3"/>
    <w:p w:rsidR="005F1250" w:rsidRPr="00F01525" w:rsidRDefault="00983943" w:rsidP="005F1250">
      <w:pPr>
        <w:rPr>
          <w:rFonts w:ascii="Calibri" w:hAnsi="Calibri"/>
          <w:sz w:val="18"/>
          <w:szCs w:val="18"/>
        </w:rPr>
      </w:pPr>
      <w:r w:rsidRPr="001A44FE">
        <w:rPr>
          <w:rFonts w:ascii="Times New Roman" w:hAnsi="Times New Roman"/>
          <w:sz w:val="18"/>
          <w:szCs w:val="18"/>
        </w:rPr>
        <w:pict>
          <v:shape id="_x0000_s1072" type="#_x0000_t202" style="position:absolute;margin-left:17.25pt;margin-top:23.75pt;width:441.45pt;height:22.3pt;z-index:25166233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2">
              <w:txbxContent>
                <w:p w:rsidR="009F4B88" w:rsidRPr="002419FF" w:rsidRDefault="009F4B88" w:rsidP="005F125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419F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3.Reduktimi i mbetjeve q</w:t>
                  </w:r>
                  <w:r w:rsidRPr="002419FF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q-AL"/>
                    </w:rPr>
                    <w:t>ë</w:t>
                  </w:r>
                  <w:r w:rsidRPr="002419F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depozitohen në landfill </w:t>
                  </w:r>
                  <w:r w:rsidRPr="002419F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9F4B88" w:rsidRDefault="009F4B88" w:rsidP="005F1250"/>
              </w:txbxContent>
            </v:textbox>
          </v:shape>
        </w:pict>
      </w:r>
      <w:r w:rsidRPr="001A44FE">
        <w:rPr>
          <w:rFonts w:ascii="Times New Roman" w:hAnsi="Times New Roman"/>
          <w:b/>
          <w:sz w:val="18"/>
          <w:szCs w:val="18"/>
        </w:rPr>
        <w:pict>
          <v:shape id="_x0000_s1073" type="#_x0000_t202" style="position:absolute;margin-left:304.2pt;margin-top:45.8pt;width:154.5pt;height:34.85pt;z-index:251663360" fillcolor="#9bbb59" strokecolor="#f2f2f2" strokeweight="3pt">
            <v:shadow on="t" type="perspective" color="#4e6128" opacity=".5" offset="1pt" offset2="-1pt"/>
            <v:textbox style="mso-next-textbox:#_x0000_s1073">
              <w:txbxContent>
                <w:p w:rsidR="009F4B88" w:rsidRDefault="009F4B88" w:rsidP="005F12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Viti III-V:  63 % e mbetjeve shkojnë në landfillin e Bushatit</w:t>
                  </w:r>
                </w:p>
                <w:p w:rsidR="009F4B88" w:rsidRDefault="009F4B88" w:rsidP="005F1250">
                  <w:pPr>
                    <w:rPr>
                      <w:sz w:val="18"/>
                      <w:szCs w:val="18"/>
                    </w:rPr>
                  </w:pPr>
                </w:p>
                <w:p w:rsidR="009F4B88" w:rsidRDefault="009F4B88" w:rsidP="005F125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A44FE">
        <w:rPr>
          <w:rFonts w:ascii="Times New Roman" w:hAnsi="Times New Roman"/>
          <w:b/>
          <w:sz w:val="18"/>
          <w:szCs w:val="18"/>
        </w:rPr>
        <w:pict>
          <v:shape id="_x0000_s1074" type="#_x0000_t202" style="position:absolute;margin-left:158.7pt;margin-top:45.8pt;width:140.55pt;height:32.75pt;z-index:251664384" fillcolor="#9bbb59" strokecolor="#f2f2f2" strokeweight="3pt">
            <v:shadow on="t" type="perspective" color="#4e6128" opacity=".5" offset="1pt" offset2="-1pt"/>
            <v:textbox style="mso-next-textbox:#_x0000_s1074">
              <w:txbxContent>
                <w:p w:rsidR="009F4B88" w:rsidRDefault="009F4B88" w:rsidP="005F12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Viti II : 70 % e mbetjeve shkojnënë landfillin e Bushatit</w:t>
                  </w:r>
                </w:p>
              </w:txbxContent>
            </v:textbox>
          </v:shape>
        </w:pict>
      </w:r>
      <w:r w:rsidRPr="001A44FE">
        <w:rPr>
          <w:sz w:val="18"/>
          <w:szCs w:val="18"/>
        </w:rPr>
        <w:pict>
          <v:shape id="_x0000_s1071" type="#_x0000_t202" style="position:absolute;margin-left:.6pt;margin-top:45.8pt;width:155.4pt;height:32.75pt;z-index:251661312" fillcolor="#9bbb59" strokecolor="#f2f2f2" strokeweight="3pt">
            <v:shadow on="t" type="perspective" color="#4e6128" opacity=".5" offset="1pt" offset2="-1pt"/>
            <v:textbox style="mso-next-textbox:#_x0000_s1071">
              <w:txbxContent>
                <w:p w:rsidR="009F4B88" w:rsidRDefault="009F4B88" w:rsidP="005F12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Viti pare : 83 % e mbetjeve shkojnë në landfillin e Bushatit </w:t>
                  </w:r>
                </w:p>
              </w:txbxContent>
            </v:textbox>
          </v:shape>
        </w:pict>
      </w:r>
    </w:p>
    <w:sectPr w:rsidR="005F1250" w:rsidRPr="00F01525" w:rsidSect="00983943">
      <w:headerReference w:type="default" r:id="rId10"/>
      <w:pgSz w:w="12240" w:h="15840"/>
      <w:pgMar w:top="630" w:right="108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88" w:rsidRDefault="009F4B88" w:rsidP="007545A4">
      <w:pPr>
        <w:spacing w:after="0" w:line="240" w:lineRule="auto"/>
      </w:pPr>
      <w:r>
        <w:separator/>
      </w:r>
    </w:p>
  </w:endnote>
  <w:endnote w:type="continuationSeparator" w:id="0">
    <w:p w:rsidR="009F4B88" w:rsidRDefault="009F4B88" w:rsidP="0075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umanist5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88" w:rsidRDefault="009F4B88" w:rsidP="007545A4">
      <w:pPr>
        <w:spacing w:after="0" w:line="240" w:lineRule="auto"/>
      </w:pPr>
      <w:r>
        <w:separator/>
      </w:r>
    </w:p>
  </w:footnote>
  <w:footnote w:type="continuationSeparator" w:id="0">
    <w:p w:rsidR="009F4B88" w:rsidRDefault="009F4B88" w:rsidP="0075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8" w:rsidRDefault="009F4B88" w:rsidP="007545A4">
    <w:pPr>
      <w:pStyle w:val="Footer"/>
      <w:pBdr>
        <w:top w:val="single" w:sz="4" w:space="1" w:color="auto"/>
      </w:pBdr>
    </w:pPr>
    <w:r>
      <w:rPr>
        <w:noProof/>
      </w:rPr>
      <w:drawing>
        <wp:inline distT="0" distB="0" distL="0" distR="0">
          <wp:extent cx="1057275" cy="542925"/>
          <wp:effectExtent l="19050" t="0" r="9525" b="0"/>
          <wp:docPr id="7" name="Picture 7" descr="Logo dl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dld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1952625" cy="866775"/>
          <wp:effectExtent l="19050" t="0" r="9525" b="0"/>
          <wp:docPr id="8" name="Picture 8" descr="Logo Sw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Swi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     </w:t>
    </w:r>
    <w:r>
      <w:rPr>
        <w:noProof/>
      </w:rPr>
      <w:drawing>
        <wp:inline distT="0" distB="0" distL="0" distR="0">
          <wp:extent cx="2085975" cy="542925"/>
          <wp:effectExtent l="19050" t="0" r="9525" b="0"/>
          <wp:docPr id="9" name="Picture 9" descr="Logo Helv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Helvet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4B88" w:rsidRDefault="009F4B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71C"/>
    <w:multiLevelType w:val="hybridMultilevel"/>
    <w:tmpl w:val="644AC532"/>
    <w:lvl w:ilvl="0" w:tplc="88E6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23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4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0D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4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0D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05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BF55B8"/>
    <w:multiLevelType w:val="hybridMultilevel"/>
    <w:tmpl w:val="7536F42A"/>
    <w:lvl w:ilvl="0" w:tplc="D02CB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7013"/>
    <w:multiLevelType w:val="hybridMultilevel"/>
    <w:tmpl w:val="AB0A0FB8"/>
    <w:lvl w:ilvl="0" w:tplc="D02CB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C7C99"/>
    <w:multiLevelType w:val="hybridMultilevel"/>
    <w:tmpl w:val="8356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22A27"/>
    <w:multiLevelType w:val="hybridMultilevel"/>
    <w:tmpl w:val="3ECE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2D27"/>
    <w:multiLevelType w:val="hybridMultilevel"/>
    <w:tmpl w:val="E254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D6"/>
    <w:rsid w:val="00000395"/>
    <w:rsid w:val="00003487"/>
    <w:rsid w:val="000038E9"/>
    <w:rsid w:val="00004AC6"/>
    <w:rsid w:val="00005EB5"/>
    <w:rsid w:val="000076E6"/>
    <w:rsid w:val="000107E1"/>
    <w:rsid w:val="00011444"/>
    <w:rsid w:val="00013462"/>
    <w:rsid w:val="000160D4"/>
    <w:rsid w:val="000162DD"/>
    <w:rsid w:val="0001701A"/>
    <w:rsid w:val="000223CD"/>
    <w:rsid w:val="000224F7"/>
    <w:rsid w:val="00023E06"/>
    <w:rsid w:val="00024D80"/>
    <w:rsid w:val="000251C2"/>
    <w:rsid w:val="00026BC9"/>
    <w:rsid w:val="00031EFD"/>
    <w:rsid w:val="00032952"/>
    <w:rsid w:val="00032D3B"/>
    <w:rsid w:val="00033620"/>
    <w:rsid w:val="0003488A"/>
    <w:rsid w:val="00040667"/>
    <w:rsid w:val="00040B7E"/>
    <w:rsid w:val="0004145F"/>
    <w:rsid w:val="00042532"/>
    <w:rsid w:val="00043E01"/>
    <w:rsid w:val="000505E5"/>
    <w:rsid w:val="00050F44"/>
    <w:rsid w:val="000545AE"/>
    <w:rsid w:val="00054978"/>
    <w:rsid w:val="00056410"/>
    <w:rsid w:val="00057F05"/>
    <w:rsid w:val="000606A4"/>
    <w:rsid w:val="00060A5F"/>
    <w:rsid w:val="00064D8D"/>
    <w:rsid w:val="00065139"/>
    <w:rsid w:val="00066777"/>
    <w:rsid w:val="00067B6F"/>
    <w:rsid w:val="00071E18"/>
    <w:rsid w:val="00071E46"/>
    <w:rsid w:val="000728A4"/>
    <w:rsid w:val="00072CB1"/>
    <w:rsid w:val="00073959"/>
    <w:rsid w:val="00073FEA"/>
    <w:rsid w:val="00074033"/>
    <w:rsid w:val="0007499B"/>
    <w:rsid w:val="000751B3"/>
    <w:rsid w:val="00076FBF"/>
    <w:rsid w:val="00081908"/>
    <w:rsid w:val="000819A3"/>
    <w:rsid w:val="00081CD9"/>
    <w:rsid w:val="000855E1"/>
    <w:rsid w:val="00085BF8"/>
    <w:rsid w:val="00086E82"/>
    <w:rsid w:val="000870DA"/>
    <w:rsid w:val="000908E6"/>
    <w:rsid w:val="000913F7"/>
    <w:rsid w:val="00093397"/>
    <w:rsid w:val="00093C67"/>
    <w:rsid w:val="00094844"/>
    <w:rsid w:val="00094D36"/>
    <w:rsid w:val="000951BB"/>
    <w:rsid w:val="000952AE"/>
    <w:rsid w:val="00095C5B"/>
    <w:rsid w:val="0009619F"/>
    <w:rsid w:val="00097933"/>
    <w:rsid w:val="000A4284"/>
    <w:rsid w:val="000A52C4"/>
    <w:rsid w:val="000A6197"/>
    <w:rsid w:val="000A6B70"/>
    <w:rsid w:val="000A7CD1"/>
    <w:rsid w:val="000B0B48"/>
    <w:rsid w:val="000B17E8"/>
    <w:rsid w:val="000B2E79"/>
    <w:rsid w:val="000B4960"/>
    <w:rsid w:val="000B5FBD"/>
    <w:rsid w:val="000C1726"/>
    <w:rsid w:val="000C182B"/>
    <w:rsid w:val="000C1B89"/>
    <w:rsid w:val="000C3F4B"/>
    <w:rsid w:val="000C442F"/>
    <w:rsid w:val="000C4753"/>
    <w:rsid w:val="000C4BED"/>
    <w:rsid w:val="000C55E7"/>
    <w:rsid w:val="000C64A7"/>
    <w:rsid w:val="000C7F51"/>
    <w:rsid w:val="000D3997"/>
    <w:rsid w:val="000D3EC2"/>
    <w:rsid w:val="000D688E"/>
    <w:rsid w:val="000D7520"/>
    <w:rsid w:val="000D75DC"/>
    <w:rsid w:val="000E0C69"/>
    <w:rsid w:val="000E1193"/>
    <w:rsid w:val="000E34BE"/>
    <w:rsid w:val="000E5972"/>
    <w:rsid w:val="000E6401"/>
    <w:rsid w:val="000E7BCE"/>
    <w:rsid w:val="000F0135"/>
    <w:rsid w:val="000F0457"/>
    <w:rsid w:val="000F0766"/>
    <w:rsid w:val="000F18D7"/>
    <w:rsid w:val="000F2A4E"/>
    <w:rsid w:val="000F2C1A"/>
    <w:rsid w:val="000F4566"/>
    <w:rsid w:val="000F6A77"/>
    <w:rsid w:val="000F6D5B"/>
    <w:rsid w:val="000F7CD8"/>
    <w:rsid w:val="00100CC2"/>
    <w:rsid w:val="00100CF0"/>
    <w:rsid w:val="00101763"/>
    <w:rsid w:val="00101A66"/>
    <w:rsid w:val="00103C15"/>
    <w:rsid w:val="00104CAD"/>
    <w:rsid w:val="00105B4E"/>
    <w:rsid w:val="00105E4A"/>
    <w:rsid w:val="00105F58"/>
    <w:rsid w:val="00110C90"/>
    <w:rsid w:val="00111BE1"/>
    <w:rsid w:val="00113C6C"/>
    <w:rsid w:val="00114C18"/>
    <w:rsid w:val="00117FCA"/>
    <w:rsid w:val="0012079E"/>
    <w:rsid w:val="00121A5A"/>
    <w:rsid w:val="00122DC2"/>
    <w:rsid w:val="00122E6E"/>
    <w:rsid w:val="00125227"/>
    <w:rsid w:val="0013018F"/>
    <w:rsid w:val="00130887"/>
    <w:rsid w:val="0013551D"/>
    <w:rsid w:val="00137A12"/>
    <w:rsid w:val="00141026"/>
    <w:rsid w:val="00141324"/>
    <w:rsid w:val="00141E2C"/>
    <w:rsid w:val="00142A4F"/>
    <w:rsid w:val="00142D91"/>
    <w:rsid w:val="001448E9"/>
    <w:rsid w:val="00144F98"/>
    <w:rsid w:val="00145CC1"/>
    <w:rsid w:val="0015045B"/>
    <w:rsid w:val="0015152B"/>
    <w:rsid w:val="00152A64"/>
    <w:rsid w:val="0015392F"/>
    <w:rsid w:val="00155DB5"/>
    <w:rsid w:val="001576D8"/>
    <w:rsid w:val="001605E1"/>
    <w:rsid w:val="001616B3"/>
    <w:rsid w:val="001619D3"/>
    <w:rsid w:val="00163426"/>
    <w:rsid w:val="00163455"/>
    <w:rsid w:val="00163597"/>
    <w:rsid w:val="00165225"/>
    <w:rsid w:val="00166833"/>
    <w:rsid w:val="001672AD"/>
    <w:rsid w:val="001677DA"/>
    <w:rsid w:val="0017044B"/>
    <w:rsid w:val="001704C1"/>
    <w:rsid w:val="00170A8E"/>
    <w:rsid w:val="00171D89"/>
    <w:rsid w:val="001730F0"/>
    <w:rsid w:val="00173189"/>
    <w:rsid w:val="00174138"/>
    <w:rsid w:val="00176211"/>
    <w:rsid w:val="0018003D"/>
    <w:rsid w:val="00181346"/>
    <w:rsid w:val="00181CF5"/>
    <w:rsid w:val="00182DF9"/>
    <w:rsid w:val="00182ED0"/>
    <w:rsid w:val="0018345A"/>
    <w:rsid w:val="00184D4E"/>
    <w:rsid w:val="001864B5"/>
    <w:rsid w:val="00186EC0"/>
    <w:rsid w:val="00187886"/>
    <w:rsid w:val="0019418C"/>
    <w:rsid w:val="00194CFF"/>
    <w:rsid w:val="0019555C"/>
    <w:rsid w:val="00195EFA"/>
    <w:rsid w:val="001A2A7E"/>
    <w:rsid w:val="001A2E04"/>
    <w:rsid w:val="001A3551"/>
    <w:rsid w:val="001A3D05"/>
    <w:rsid w:val="001A44FE"/>
    <w:rsid w:val="001A4E16"/>
    <w:rsid w:val="001A5718"/>
    <w:rsid w:val="001B0C89"/>
    <w:rsid w:val="001B2680"/>
    <w:rsid w:val="001B3EED"/>
    <w:rsid w:val="001B49F9"/>
    <w:rsid w:val="001B5332"/>
    <w:rsid w:val="001B76F3"/>
    <w:rsid w:val="001B7D78"/>
    <w:rsid w:val="001C073E"/>
    <w:rsid w:val="001C157A"/>
    <w:rsid w:val="001C2AA6"/>
    <w:rsid w:val="001C3293"/>
    <w:rsid w:val="001C4707"/>
    <w:rsid w:val="001C56F4"/>
    <w:rsid w:val="001C68DF"/>
    <w:rsid w:val="001D2957"/>
    <w:rsid w:val="001D39D6"/>
    <w:rsid w:val="001D41CE"/>
    <w:rsid w:val="001D4576"/>
    <w:rsid w:val="001D5942"/>
    <w:rsid w:val="001D68D8"/>
    <w:rsid w:val="001D6F69"/>
    <w:rsid w:val="001D7174"/>
    <w:rsid w:val="001D7A44"/>
    <w:rsid w:val="001D7AA6"/>
    <w:rsid w:val="001D7DE4"/>
    <w:rsid w:val="001E6754"/>
    <w:rsid w:val="001E71AB"/>
    <w:rsid w:val="001E7450"/>
    <w:rsid w:val="001F1E24"/>
    <w:rsid w:val="001F36AA"/>
    <w:rsid w:val="001F3E15"/>
    <w:rsid w:val="001F4A81"/>
    <w:rsid w:val="001F6423"/>
    <w:rsid w:val="001F6DA6"/>
    <w:rsid w:val="00200AF8"/>
    <w:rsid w:val="002011F5"/>
    <w:rsid w:val="002034A8"/>
    <w:rsid w:val="0020422F"/>
    <w:rsid w:val="00204AC4"/>
    <w:rsid w:val="00205C80"/>
    <w:rsid w:val="00205F03"/>
    <w:rsid w:val="00207BC0"/>
    <w:rsid w:val="00210852"/>
    <w:rsid w:val="0021193C"/>
    <w:rsid w:val="002122B1"/>
    <w:rsid w:val="00212CBB"/>
    <w:rsid w:val="00216D48"/>
    <w:rsid w:val="00217240"/>
    <w:rsid w:val="00220BA3"/>
    <w:rsid w:val="00221009"/>
    <w:rsid w:val="002239D7"/>
    <w:rsid w:val="002242CF"/>
    <w:rsid w:val="00226D03"/>
    <w:rsid w:val="002308F2"/>
    <w:rsid w:val="002316E5"/>
    <w:rsid w:val="00232012"/>
    <w:rsid w:val="00232135"/>
    <w:rsid w:val="00236455"/>
    <w:rsid w:val="00237735"/>
    <w:rsid w:val="002419FF"/>
    <w:rsid w:val="002425CB"/>
    <w:rsid w:val="002429E5"/>
    <w:rsid w:val="00242ED0"/>
    <w:rsid w:val="00244EFC"/>
    <w:rsid w:val="00244F7F"/>
    <w:rsid w:val="00245244"/>
    <w:rsid w:val="00247673"/>
    <w:rsid w:val="00250DFC"/>
    <w:rsid w:val="0025165B"/>
    <w:rsid w:val="00253C7A"/>
    <w:rsid w:val="0025464A"/>
    <w:rsid w:val="00255D34"/>
    <w:rsid w:val="002568AA"/>
    <w:rsid w:val="00257C3A"/>
    <w:rsid w:val="00261971"/>
    <w:rsid w:val="002671AA"/>
    <w:rsid w:val="00267654"/>
    <w:rsid w:val="00267905"/>
    <w:rsid w:val="0027064E"/>
    <w:rsid w:val="00270B19"/>
    <w:rsid w:val="00274FC1"/>
    <w:rsid w:val="00275001"/>
    <w:rsid w:val="00275688"/>
    <w:rsid w:val="0028007D"/>
    <w:rsid w:val="00280A41"/>
    <w:rsid w:val="00282D02"/>
    <w:rsid w:val="00283879"/>
    <w:rsid w:val="00284AAD"/>
    <w:rsid w:val="00290552"/>
    <w:rsid w:val="00292639"/>
    <w:rsid w:val="00293975"/>
    <w:rsid w:val="00293CC5"/>
    <w:rsid w:val="0029473A"/>
    <w:rsid w:val="00294761"/>
    <w:rsid w:val="0029534F"/>
    <w:rsid w:val="00296012"/>
    <w:rsid w:val="00297237"/>
    <w:rsid w:val="002979B0"/>
    <w:rsid w:val="00297B05"/>
    <w:rsid w:val="002A096A"/>
    <w:rsid w:val="002A1533"/>
    <w:rsid w:val="002A42F1"/>
    <w:rsid w:val="002A4E73"/>
    <w:rsid w:val="002A544B"/>
    <w:rsid w:val="002A571D"/>
    <w:rsid w:val="002A6137"/>
    <w:rsid w:val="002A6F7B"/>
    <w:rsid w:val="002A744A"/>
    <w:rsid w:val="002A7666"/>
    <w:rsid w:val="002A7826"/>
    <w:rsid w:val="002A7DC3"/>
    <w:rsid w:val="002B20A9"/>
    <w:rsid w:val="002B2BE1"/>
    <w:rsid w:val="002B2C89"/>
    <w:rsid w:val="002B33D5"/>
    <w:rsid w:val="002B3F1A"/>
    <w:rsid w:val="002B4F71"/>
    <w:rsid w:val="002B514B"/>
    <w:rsid w:val="002B7B41"/>
    <w:rsid w:val="002C196E"/>
    <w:rsid w:val="002C4A90"/>
    <w:rsid w:val="002C5AE6"/>
    <w:rsid w:val="002C6595"/>
    <w:rsid w:val="002C7F74"/>
    <w:rsid w:val="002D10C9"/>
    <w:rsid w:val="002D195E"/>
    <w:rsid w:val="002D41BF"/>
    <w:rsid w:val="002D4249"/>
    <w:rsid w:val="002D6095"/>
    <w:rsid w:val="002D7057"/>
    <w:rsid w:val="002D7EE5"/>
    <w:rsid w:val="002E2486"/>
    <w:rsid w:val="002E2526"/>
    <w:rsid w:val="002E3D55"/>
    <w:rsid w:val="002E7D6F"/>
    <w:rsid w:val="002F02ED"/>
    <w:rsid w:val="002F21B2"/>
    <w:rsid w:val="002F427C"/>
    <w:rsid w:val="002F51DB"/>
    <w:rsid w:val="002F5FDD"/>
    <w:rsid w:val="002F6148"/>
    <w:rsid w:val="0030039E"/>
    <w:rsid w:val="00301A78"/>
    <w:rsid w:val="003066B6"/>
    <w:rsid w:val="00306D87"/>
    <w:rsid w:val="003074DE"/>
    <w:rsid w:val="0030762E"/>
    <w:rsid w:val="003112B9"/>
    <w:rsid w:val="003120F7"/>
    <w:rsid w:val="0031545D"/>
    <w:rsid w:val="00315D04"/>
    <w:rsid w:val="00316A11"/>
    <w:rsid w:val="00317489"/>
    <w:rsid w:val="00320729"/>
    <w:rsid w:val="00321B9E"/>
    <w:rsid w:val="0032317B"/>
    <w:rsid w:val="00323DF3"/>
    <w:rsid w:val="00324097"/>
    <w:rsid w:val="0032647A"/>
    <w:rsid w:val="00326DB3"/>
    <w:rsid w:val="00327C67"/>
    <w:rsid w:val="00331F03"/>
    <w:rsid w:val="00332673"/>
    <w:rsid w:val="00332721"/>
    <w:rsid w:val="00332960"/>
    <w:rsid w:val="003333FD"/>
    <w:rsid w:val="003349A0"/>
    <w:rsid w:val="00334B49"/>
    <w:rsid w:val="00334E24"/>
    <w:rsid w:val="003358B3"/>
    <w:rsid w:val="00337B81"/>
    <w:rsid w:val="00340A7E"/>
    <w:rsid w:val="00340CF6"/>
    <w:rsid w:val="0034348D"/>
    <w:rsid w:val="0034461F"/>
    <w:rsid w:val="00345F9A"/>
    <w:rsid w:val="00346BD8"/>
    <w:rsid w:val="00350A5B"/>
    <w:rsid w:val="00353E18"/>
    <w:rsid w:val="00354E74"/>
    <w:rsid w:val="003566DC"/>
    <w:rsid w:val="00356BA2"/>
    <w:rsid w:val="00356D73"/>
    <w:rsid w:val="00357724"/>
    <w:rsid w:val="003579D2"/>
    <w:rsid w:val="00361B5C"/>
    <w:rsid w:val="0036220E"/>
    <w:rsid w:val="00362C33"/>
    <w:rsid w:val="0036691C"/>
    <w:rsid w:val="003703E9"/>
    <w:rsid w:val="00370FEE"/>
    <w:rsid w:val="003711C5"/>
    <w:rsid w:val="00373292"/>
    <w:rsid w:val="00374555"/>
    <w:rsid w:val="003748BB"/>
    <w:rsid w:val="0037503F"/>
    <w:rsid w:val="00380AC6"/>
    <w:rsid w:val="00383FEA"/>
    <w:rsid w:val="00384598"/>
    <w:rsid w:val="003847AF"/>
    <w:rsid w:val="003857B6"/>
    <w:rsid w:val="00385ABA"/>
    <w:rsid w:val="0038688C"/>
    <w:rsid w:val="00391DF0"/>
    <w:rsid w:val="00392E04"/>
    <w:rsid w:val="00393FEC"/>
    <w:rsid w:val="003960A3"/>
    <w:rsid w:val="00397435"/>
    <w:rsid w:val="003A11CA"/>
    <w:rsid w:val="003A132C"/>
    <w:rsid w:val="003A35B2"/>
    <w:rsid w:val="003A5E20"/>
    <w:rsid w:val="003A65E3"/>
    <w:rsid w:val="003A716F"/>
    <w:rsid w:val="003A71DE"/>
    <w:rsid w:val="003B1301"/>
    <w:rsid w:val="003B234C"/>
    <w:rsid w:val="003B31FB"/>
    <w:rsid w:val="003B41E7"/>
    <w:rsid w:val="003B485A"/>
    <w:rsid w:val="003B4C5F"/>
    <w:rsid w:val="003B4E83"/>
    <w:rsid w:val="003B5029"/>
    <w:rsid w:val="003B771C"/>
    <w:rsid w:val="003C0B64"/>
    <w:rsid w:val="003C0F58"/>
    <w:rsid w:val="003C11D4"/>
    <w:rsid w:val="003C2A6E"/>
    <w:rsid w:val="003C6377"/>
    <w:rsid w:val="003C65A6"/>
    <w:rsid w:val="003C7380"/>
    <w:rsid w:val="003C73A6"/>
    <w:rsid w:val="003D064C"/>
    <w:rsid w:val="003D0FCE"/>
    <w:rsid w:val="003D256C"/>
    <w:rsid w:val="003D2888"/>
    <w:rsid w:val="003D28C0"/>
    <w:rsid w:val="003D32E7"/>
    <w:rsid w:val="003D39D2"/>
    <w:rsid w:val="003D4444"/>
    <w:rsid w:val="003D4D64"/>
    <w:rsid w:val="003D7726"/>
    <w:rsid w:val="003D7763"/>
    <w:rsid w:val="003E00E2"/>
    <w:rsid w:val="003E0467"/>
    <w:rsid w:val="003E0DDC"/>
    <w:rsid w:val="003E1BF8"/>
    <w:rsid w:val="003E4752"/>
    <w:rsid w:val="003E542A"/>
    <w:rsid w:val="003E5BA9"/>
    <w:rsid w:val="003E5EA1"/>
    <w:rsid w:val="003F249D"/>
    <w:rsid w:val="003F3439"/>
    <w:rsid w:val="003F62D3"/>
    <w:rsid w:val="00401923"/>
    <w:rsid w:val="004021F5"/>
    <w:rsid w:val="004046BE"/>
    <w:rsid w:val="0040561D"/>
    <w:rsid w:val="004106B0"/>
    <w:rsid w:val="00410E93"/>
    <w:rsid w:val="00411B83"/>
    <w:rsid w:val="00412C55"/>
    <w:rsid w:val="0041312A"/>
    <w:rsid w:val="0041462B"/>
    <w:rsid w:val="00415667"/>
    <w:rsid w:val="00415C64"/>
    <w:rsid w:val="0042111C"/>
    <w:rsid w:val="00421146"/>
    <w:rsid w:val="00421C11"/>
    <w:rsid w:val="004222A6"/>
    <w:rsid w:val="0042299E"/>
    <w:rsid w:val="00425BAD"/>
    <w:rsid w:val="00427A3F"/>
    <w:rsid w:val="004305A9"/>
    <w:rsid w:val="00431A14"/>
    <w:rsid w:val="00432C72"/>
    <w:rsid w:val="004332CC"/>
    <w:rsid w:val="00434947"/>
    <w:rsid w:val="0043544D"/>
    <w:rsid w:val="00436B6B"/>
    <w:rsid w:val="00437C8F"/>
    <w:rsid w:val="00437C97"/>
    <w:rsid w:val="00440BE1"/>
    <w:rsid w:val="00440D44"/>
    <w:rsid w:val="00443DA1"/>
    <w:rsid w:val="00444A86"/>
    <w:rsid w:val="004459E3"/>
    <w:rsid w:val="00445E0B"/>
    <w:rsid w:val="0044774F"/>
    <w:rsid w:val="0045350A"/>
    <w:rsid w:val="00453E88"/>
    <w:rsid w:val="00454D19"/>
    <w:rsid w:val="004564F1"/>
    <w:rsid w:val="004607E5"/>
    <w:rsid w:val="00461C7C"/>
    <w:rsid w:val="00462A87"/>
    <w:rsid w:val="00463DEE"/>
    <w:rsid w:val="004642F2"/>
    <w:rsid w:val="00464CFB"/>
    <w:rsid w:val="004650CC"/>
    <w:rsid w:val="00467DD6"/>
    <w:rsid w:val="00471111"/>
    <w:rsid w:val="0047121F"/>
    <w:rsid w:val="00472510"/>
    <w:rsid w:val="004738C8"/>
    <w:rsid w:val="004746E4"/>
    <w:rsid w:val="00475BB2"/>
    <w:rsid w:val="004764CA"/>
    <w:rsid w:val="004775D9"/>
    <w:rsid w:val="00482338"/>
    <w:rsid w:val="004829EB"/>
    <w:rsid w:val="0048381B"/>
    <w:rsid w:val="004842A5"/>
    <w:rsid w:val="00484D30"/>
    <w:rsid w:val="00485E8F"/>
    <w:rsid w:val="0048732E"/>
    <w:rsid w:val="00487390"/>
    <w:rsid w:val="00490517"/>
    <w:rsid w:val="004909A2"/>
    <w:rsid w:val="00492009"/>
    <w:rsid w:val="00492173"/>
    <w:rsid w:val="00494443"/>
    <w:rsid w:val="0049469F"/>
    <w:rsid w:val="00495E63"/>
    <w:rsid w:val="00496393"/>
    <w:rsid w:val="00496472"/>
    <w:rsid w:val="00497479"/>
    <w:rsid w:val="00497C02"/>
    <w:rsid w:val="004A1322"/>
    <w:rsid w:val="004A1442"/>
    <w:rsid w:val="004A1F5C"/>
    <w:rsid w:val="004A2DB5"/>
    <w:rsid w:val="004A3186"/>
    <w:rsid w:val="004A441A"/>
    <w:rsid w:val="004A6D8A"/>
    <w:rsid w:val="004A7D14"/>
    <w:rsid w:val="004B1387"/>
    <w:rsid w:val="004B1692"/>
    <w:rsid w:val="004B1E1B"/>
    <w:rsid w:val="004B377A"/>
    <w:rsid w:val="004B4214"/>
    <w:rsid w:val="004B491F"/>
    <w:rsid w:val="004B4C5E"/>
    <w:rsid w:val="004B4E10"/>
    <w:rsid w:val="004B556D"/>
    <w:rsid w:val="004C1092"/>
    <w:rsid w:val="004C10B4"/>
    <w:rsid w:val="004C1AA6"/>
    <w:rsid w:val="004C2572"/>
    <w:rsid w:val="004C2BFB"/>
    <w:rsid w:val="004C3410"/>
    <w:rsid w:val="004C500C"/>
    <w:rsid w:val="004C5647"/>
    <w:rsid w:val="004C7053"/>
    <w:rsid w:val="004C7357"/>
    <w:rsid w:val="004D02E5"/>
    <w:rsid w:val="004D1087"/>
    <w:rsid w:val="004D4F99"/>
    <w:rsid w:val="004D5F8F"/>
    <w:rsid w:val="004D7FF7"/>
    <w:rsid w:val="004E096B"/>
    <w:rsid w:val="004E0D5D"/>
    <w:rsid w:val="004E36F9"/>
    <w:rsid w:val="004E3C0A"/>
    <w:rsid w:val="004E4593"/>
    <w:rsid w:val="004F07CE"/>
    <w:rsid w:val="004F0B1A"/>
    <w:rsid w:val="004F202C"/>
    <w:rsid w:val="004F3D6D"/>
    <w:rsid w:val="004F60F5"/>
    <w:rsid w:val="004F7B33"/>
    <w:rsid w:val="00504239"/>
    <w:rsid w:val="0050435B"/>
    <w:rsid w:val="00505AE2"/>
    <w:rsid w:val="00505D64"/>
    <w:rsid w:val="00506607"/>
    <w:rsid w:val="00506814"/>
    <w:rsid w:val="00513B24"/>
    <w:rsid w:val="005150E8"/>
    <w:rsid w:val="00515777"/>
    <w:rsid w:val="00515980"/>
    <w:rsid w:val="00515AB4"/>
    <w:rsid w:val="00516835"/>
    <w:rsid w:val="00516A97"/>
    <w:rsid w:val="00520BAB"/>
    <w:rsid w:val="005228D1"/>
    <w:rsid w:val="00523539"/>
    <w:rsid w:val="0052358A"/>
    <w:rsid w:val="00523B33"/>
    <w:rsid w:val="0052538C"/>
    <w:rsid w:val="005267EC"/>
    <w:rsid w:val="00527346"/>
    <w:rsid w:val="00531E3F"/>
    <w:rsid w:val="00532322"/>
    <w:rsid w:val="005332A3"/>
    <w:rsid w:val="005342D8"/>
    <w:rsid w:val="005350DD"/>
    <w:rsid w:val="005360EE"/>
    <w:rsid w:val="00536541"/>
    <w:rsid w:val="00540C94"/>
    <w:rsid w:val="00541903"/>
    <w:rsid w:val="005434DD"/>
    <w:rsid w:val="0054452D"/>
    <w:rsid w:val="00544893"/>
    <w:rsid w:val="0054586F"/>
    <w:rsid w:val="00550FD6"/>
    <w:rsid w:val="005512F6"/>
    <w:rsid w:val="0055684C"/>
    <w:rsid w:val="005610A0"/>
    <w:rsid w:val="005621E5"/>
    <w:rsid w:val="005667E9"/>
    <w:rsid w:val="00566AC9"/>
    <w:rsid w:val="00567E8B"/>
    <w:rsid w:val="00570900"/>
    <w:rsid w:val="00570ABE"/>
    <w:rsid w:val="005717C8"/>
    <w:rsid w:val="00572316"/>
    <w:rsid w:val="00572402"/>
    <w:rsid w:val="005731BA"/>
    <w:rsid w:val="00573B18"/>
    <w:rsid w:val="0057603E"/>
    <w:rsid w:val="00577779"/>
    <w:rsid w:val="00581935"/>
    <w:rsid w:val="00584B8D"/>
    <w:rsid w:val="005850C1"/>
    <w:rsid w:val="005864D4"/>
    <w:rsid w:val="00587863"/>
    <w:rsid w:val="00587D58"/>
    <w:rsid w:val="00590E7B"/>
    <w:rsid w:val="00591598"/>
    <w:rsid w:val="00592577"/>
    <w:rsid w:val="00594971"/>
    <w:rsid w:val="005969B0"/>
    <w:rsid w:val="005A0E84"/>
    <w:rsid w:val="005A1726"/>
    <w:rsid w:val="005A281A"/>
    <w:rsid w:val="005A2958"/>
    <w:rsid w:val="005A37D7"/>
    <w:rsid w:val="005A3907"/>
    <w:rsid w:val="005A458F"/>
    <w:rsid w:val="005A4655"/>
    <w:rsid w:val="005A523E"/>
    <w:rsid w:val="005A5BD6"/>
    <w:rsid w:val="005A67AB"/>
    <w:rsid w:val="005A70D4"/>
    <w:rsid w:val="005B08CF"/>
    <w:rsid w:val="005B2292"/>
    <w:rsid w:val="005B2397"/>
    <w:rsid w:val="005B3007"/>
    <w:rsid w:val="005B3AE8"/>
    <w:rsid w:val="005C35D8"/>
    <w:rsid w:val="005C4C88"/>
    <w:rsid w:val="005C4E65"/>
    <w:rsid w:val="005C63BC"/>
    <w:rsid w:val="005C690D"/>
    <w:rsid w:val="005D1E1E"/>
    <w:rsid w:val="005D2144"/>
    <w:rsid w:val="005D3230"/>
    <w:rsid w:val="005D5890"/>
    <w:rsid w:val="005D5A7E"/>
    <w:rsid w:val="005D76D7"/>
    <w:rsid w:val="005E00AC"/>
    <w:rsid w:val="005E014A"/>
    <w:rsid w:val="005E090E"/>
    <w:rsid w:val="005E2FF8"/>
    <w:rsid w:val="005E31A4"/>
    <w:rsid w:val="005E3B48"/>
    <w:rsid w:val="005E648C"/>
    <w:rsid w:val="005F1250"/>
    <w:rsid w:val="005F1920"/>
    <w:rsid w:val="005F1FF4"/>
    <w:rsid w:val="005F396D"/>
    <w:rsid w:val="005F3E3D"/>
    <w:rsid w:val="005F5F5F"/>
    <w:rsid w:val="005F6B78"/>
    <w:rsid w:val="00600736"/>
    <w:rsid w:val="00600D89"/>
    <w:rsid w:val="00603DBB"/>
    <w:rsid w:val="00604BFA"/>
    <w:rsid w:val="0060516C"/>
    <w:rsid w:val="00605D88"/>
    <w:rsid w:val="0060628D"/>
    <w:rsid w:val="00606652"/>
    <w:rsid w:val="00607083"/>
    <w:rsid w:val="006109BB"/>
    <w:rsid w:val="00610C70"/>
    <w:rsid w:val="00612F99"/>
    <w:rsid w:val="00613540"/>
    <w:rsid w:val="00613ECC"/>
    <w:rsid w:val="00614FA2"/>
    <w:rsid w:val="006170BD"/>
    <w:rsid w:val="00620ABB"/>
    <w:rsid w:val="00620B54"/>
    <w:rsid w:val="0062130F"/>
    <w:rsid w:val="006226A5"/>
    <w:rsid w:val="00630AB9"/>
    <w:rsid w:val="00630E29"/>
    <w:rsid w:val="00630F0A"/>
    <w:rsid w:val="00631E57"/>
    <w:rsid w:val="00631FEF"/>
    <w:rsid w:val="0063527B"/>
    <w:rsid w:val="006353D9"/>
    <w:rsid w:val="00635767"/>
    <w:rsid w:val="00636BF9"/>
    <w:rsid w:val="00640444"/>
    <w:rsid w:val="00643B19"/>
    <w:rsid w:val="006454A5"/>
    <w:rsid w:val="00647BFD"/>
    <w:rsid w:val="00647D00"/>
    <w:rsid w:val="00650DAA"/>
    <w:rsid w:val="00654902"/>
    <w:rsid w:val="006556CE"/>
    <w:rsid w:val="00657788"/>
    <w:rsid w:val="00660409"/>
    <w:rsid w:val="0066043A"/>
    <w:rsid w:val="0066074C"/>
    <w:rsid w:val="00660B43"/>
    <w:rsid w:val="00660DFB"/>
    <w:rsid w:val="00661D36"/>
    <w:rsid w:val="006643CB"/>
    <w:rsid w:val="0066471A"/>
    <w:rsid w:val="00665008"/>
    <w:rsid w:val="00665DC3"/>
    <w:rsid w:val="00665ED8"/>
    <w:rsid w:val="006666E1"/>
    <w:rsid w:val="00666D2C"/>
    <w:rsid w:val="00666EB8"/>
    <w:rsid w:val="00667E80"/>
    <w:rsid w:val="00670630"/>
    <w:rsid w:val="006708C9"/>
    <w:rsid w:val="00671A97"/>
    <w:rsid w:val="00672E24"/>
    <w:rsid w:val="00673809"/>
    <w:rsid w:val="00674358"/>
    <w:rsid w:val="0067736E"/>
    <w:rsid w:val="0068004D"/>
    <w:rsid w:val="00682A53"/>
    <w:rsid w:val="00683D09"/>
    <w:rsid w:val="0068408A"/>
    <w:rsid w:val="0068669F"/>
    <w:rsid w:val="00686D69"/>
    <w:rsid w:val="006902D9"/>
    <w:rsid w:val="00691DC9"/>
    <w:rsid w:val="006930E0"/>
    <w:rsid w:val="006936C4"/>
    <w:rsid w:val="006952A6"/>
    <w:rsid w:val="006959CF"/>
    <w:rsid w:val="006A1F10"/>
    <w:rsid w:val="006A2B80"/>
    <w:rsid w:val="006A5B1D"/>
    <w:rsid w:val="006A5DF8"/>
    <w:rsid w:val="006A6746"/>
    <w:rsid w:val="006B0B04"/>
    <w:rsid w:val="006B1AC2"/>
    <w:rsid w:val="006C1BE5"/>
    <w:rsid w:val="006C1CFF"/>
    <w:rsid w:val="006C22A2"/>
    <w:rsid w:val="006C35E5"/>
    <w:rsid w:val="006C402D"/>
    <w:rsid w:val="006C4136"/>
    <w:rsid w:val="006C44E3"/>
    <w:rsid w:val="006C5271"/>
    <w:rsid w:val="006C534A"/>
    <w:rsid w:val="006C5442"/>
    <w:rsid w:val="006D0026"/>
    <w:rsid w:val="006D05C6"/>
    <w:rsid w:val="006D0EBF"/>
    <w:rsid w:val="006D20B0"/>
    <w:rsid w:val="006D32A8"/>
    <w:rsid w:val="006D36A9"/>
    <w:rsid w:val="006D37C5"/>
    <w:rsid w:val="006D446A"/>
    <w:rsid w:val="006D4782"/>
    <w:rsid w:val="006D6BDB"/>
    <w:rsid w:val="006D7F00"/>
    <w:rsid w:val="006E0334"/>
    <w:rsid w:val="006E058C"/>
    <w:rsid w:val="006E1EB7"/>
    <w:rsid w:val="006E1FA8"/>
    <w:rsid w:val="006F1020"/>
    <w:rsid w:val="006F1E2F"/>
    <w:rsid w:val="006F340D"/>
    <w:rsid w:val="006F37A7"/>
    <w:rsid w:val="006F3B81"/>
    <w:rsid w:val="006F3C0A"/>
    <w:rsid w:val="006F528E"/>
    <w:rsid w:val="006F616E"/>
    <w:rsid w:val="006F6190"/>
    <w:rsid w:val="006F793D"/>
    <w:rsid w:val="00701EC7"/>
    <w:rsid w:val="007024C7"/>
    <w:rsid w:val="0070423F"/>
    <w:rsid w:val="00706173"/>
    <w:rsid w:val="00714308"/>
    <w:rsid w:val="00715618"/>
    <w:rsid w:val="00715A9F"/>
    <w:rsid w:val="00715AD6"/>
    <w:rsid w:val="00715F51"/>
    <w:rsid w:val="00716493"/>
    <w:rsid w:val="0071657A"/>
    <w:rsid w:val="007170BC"/>
    <w:rsid w:val="00720CCD"/>
    <w:rsid w:val="0072135F"/>
    <w:rsid w:val="00722FC6"/>
    <w:rsid w:val="00724195"/>
    <w:rsid w:val="00724AD9"/>
    <w:rsid w:val="007253B0"/>
    <w:rsid w:val="007264BB"/>
    <w:rsid w:val="00726ED9"/>
    <w:rsid w:val="007306F0"/>
    <w:rsid w:val="00730991"/>
    <w:rsid w:val="00730F45"/>
    <w:rsid w:val="00731B3F"/>
    <w:rsid w:val="0073248A"/>
    <w:rsid w:val="00732AAD"/>
    <w:rsid w:val="00735614"/>
    <w:rsid w:val="00735D20"/>
    <w:rsid w:val="0073723A"/>
    <w:rsid w:val="007372F2"/>
    <w:rsid w:val="00737A4E"/>
    <w:rsid w:val="007414F5"/>
    <w:rsid w:val="007418BB"/>
    <w:rsid w:val="00744BE8"/>
    <w:rsid w:val="007452D6"/>
    <w:rsid w:val="007455D7"/>
    <w:rsid w:val="00745D25"/>
    <w:rsid w:val="0074606D"/>
    <w:rsid w:val="00746F21"/>
    <w:rsid w:val="0074748E"/>
    <w:rsid w:val="00747F90"/>
    <w:rsid w:val="00750300"/>
    <w:rsid w:val="007518AC"/>
    <w:rsid w:val="00751C68"/>
    <w:rsid w:val="007528B0"/>
    <w:rsid w:val="007535CE"/>
    <w:rsid w:val="007545A4"/>
    <w:rsid w:val="00756217"/>
    <w:rsid w:val="00756AE5"/>
    <w:rsid w:val="007572EC"/>
    <w:rsid w:val="00762257"/>
    <w:rsid w:val="00765189"/>
    <w:rsid w:val="007657A8"/>
    <w:rsid w:val="0076751E"/>
    <w:rsid w:val="0076780A"/>
    <w:rsid w:val="00767E50"/>
    <w:rsid w:val="00770B8C"/>
    <w:rsid w:val="00773002"/>
    <w:rsid w:val="007733C3"/>
    <w:rsid w:val="0077354B"/>
    <w:rsid w:val="00773B5F"/>
    <w:rsid w:val="00773C4C"/>
    <w:rsid w:val="00775B99"/>
    <w:rsid w:val="007779D6"/>
    <w:rsid w:val="00777DCF"/>
    <w:rsid w:val="007810BA"/>
    <w:rsid w:val="00781B9B"/>
    <w:rsid w:val="007824CE"/>
    <w:rsid w:val="00784E02"/>
    <w:rsid w:val="0078531E"/>
    <w:rsid w:val="0078569C"/>
    <w:rsid w:val="007861BC"/>
    <w:rsid w:val="00787215"/>
    <w:rsid w:val="00787471"/>
    <w:rsid w:val="00790EBB"/>
    <w:rsid w:val="00792C19"/>
    <w:rsid w:val="00792C47"/>
    <w:rsid w:val="0079312B"/>
    <w:rsid w:val="00794CD0"/>
    <w:rsid w:val="0079671F"/>
    <w:rsid w:val="00797B98"/>
    <w:rsid w:val="007A183E"/>
    <w:rsid w:val="007A1E88"/>
    <w:rsid w:val="007A3392"/>
    <w:rsid w:val="007A35F8"/>
    <w:rsid w:val="007A41C0"/>
    <w:rsid w:val="007A4A35"/>
    <w:rsid w:val="007A53F1"/>
    <w:rsid w:val="007A73E9"/>
    <w:rsid w:val="007A7428"/>
    <w:rsid w:val="007B1869"/>
    <w:rsid w:val="007B30E1"/>
    <w:rsid w:val="007B36C9"/>
    <w:rsid w:val="007B423E"/>
    <w:rsid w:val="007C00D7"/>
    <w:rsid w:val="007C07C9"/>
    <w:rsid w:val="007C0CED"/>
    <w:rsid w:val="007C2F37"/>
    <w:rsid w:val="007C62DA"/>
    <w:rsid w:val="007C790E"/>
    <w:rsid w:val="007D03C0"/>
    <w:rsid w:val="007D0928"/>
    <w:rsid w:val="007D0B58"/>
    <w:rsid w:val="007D2704"/>
    <w:rsid w:val="007D43F7"/>
    <w:rsid w:val="007D49C4"/>
    <w:rsid w:val="007D4DD1"/>
    <w:rsid w:val="007D5FC3"/>
    <w:rsid w:val="007D644F"/>
    <w:rsid w:val="007D77FF"/>
    <w:rsid w:val="007E0DE5"/>
    <w:rsid w:val="007E0EF3"/>
    <w:rsid w:val="007E1124"/>
    <w:rsid w:val="007E1432"/>
    <w:rsid w:val="007E1669"/>
    <w:rsid w:val="007E2906"/>
    <w:rsid w:val="007E3EE4"/>
    <w:rsid w:val="007E444C"/>
    <w:rsid w:val="007E52A3"/>
    <w:rsid w:val="007E5B9D"/>
    <w:rsid w:val="007F2E5D"/>
    <w:rsid w:val="007F4051"/>
    <w:rsid w:val="007F6092"/>
    <w:rsid w:val="00800AFD"/>
    <w:rsid w:val="008015E9"/>
    <w:rsid w:val="00805280"/>
    <w:rsid w:val="0080534F"/>
    <w:rsid w:val="00806295"/>
    <w:rsid w:val="0081069E"/>
    <w:rsid w:val="00812C5B"/>
    <w:rsid w:val="00812FD7"/>
    <w:rsid w:val="00813DED"/>
    <w:rsid w:val="008144EE"/>
    <w:rsid w:val="008169C9"/>
    <w:rsid w:val="00821005"/>
    <w:rsid w:val="00822F3C"/>
    <w:rsid w:val="00823A1D"/>
    <w:rsid w:val="008248E6"/>
    <w:rsid w:val="00824D2D"/>
    <w:rsid w:val="00826830"/>
    <w:rsid w:val="008279F2"/>
    <w:rsid w:val="008301F6"/>
    <w:rsid w:val="00830B69"/>
    <w:rsid w:val="00830DB3"/>
    <w:rsid w:val="00830DC6"/>
    <w:rsid w:val="00831E60"/>
    <w:rsid w:val="00832DC8"/>
    <w:rsid w:val="00833B75"/>
    <w:rsid w:val="0083420C"/>
    <w:rsid w:val="008343E5"/>
    <w:rsid w:val="008348B7"/>
    <w:rsid w:val="00835289"/>
    <w:rsid w:val="00835F65"/>
    <w:rsid w:val="00840B48"/>
    <w:rsid w:val="00840C8A"/>
    <w:rsid w:val="008416DB"/>
    <w:rsid w:val="008429A3"/>
    <w:rsid w:val="00843229"/>
    <w:rsid w:val="00845678"/>
    <w:rsid w:val="00845F82"/>
    <w:rsid w:val="008461B1"/>
    <w:rsid w:val="0084637C"/>
    <w:rsid w:val="008463BB"/>
    <w:rsid w:val="00846C70"/>
    <w:rsid w:val="00847BA4"/>
    <w:rsid w:val="00847FB4"/>
    <w:rsid w:val="00851B51"/>
    <w:rsid w:val="00853E06"/>
    <w:rsid w:val="00855AD6"/>
    <w:rsid w:val="008560FA"/>
    <w:rsid w:val="008603AA"/>
    <w:rsid w:val="00860C19"/>
    <w:rsid w:val="00861EB6"/>
    <w:rsid w:val="008621C7"/>
    <w:rsid w:val="0086383B"/>
    <w:rsid w:val="00863F7E"/>
    <w:rsid w:val="00864CFD"/>
    <w:rsid w:val="008718A8"/>
    <w:rsid w:val="00871C88"/>
    <w:rsid w:val="008723C8"/>
    <w:rsid w:val="00872588"/>
    <w:rsid w:val="0087465F"/>
    <w:rsid w:val="00874C64"/>
    <w:rsid w:val="0087565E"/>
    <w:rsid w:val="00875C58"/>
    <w:rsid w:val="00877C95"/>
    <w:rsid w:val="0088366B"/>
    <w:rsid w:val="00884AC9"/>
    <w:rsid w:val="008853C4"/>
    <w:rsid w:val="0088547A"/>
    <w:rsid w:val="0088559C"/>
    <w:rsid w:val="00886B47"/>
    <w:rsid w:val="00887C6C"/>
    <w:rsid w:val="0089006B"/>
    <w:rsid w:val="00891229"/>
    <w:rsid w:val="00891368"/>
    <w:rsid w:val="00891D5B"/>
    <w:rsid w:val="00897014"/>
    <w:rsid w:val="008A0217"/>
    <w:rsid w:val="008A091F"/>
    <w:rsid w:val="008A092E"/>
    <w:rsid w:val="008A0D95"/>
    <w:rsid w:val="008A1693"/>
    <w:rsid w:val="008A540E"/>
    <w:rsid w:val="008A57C0"/>
    <w:rsid w:val="008A632C"/>
    <w:rsid w:val="008A77BA"/>
    <w:rsid w:val="008B01BA"/>
    <w:rsid w:val="008B22E7"/>
    <w:rsid w:val="008B2790"/>
    <w:rsid w:val="008B4E74"/>
    <w:rsid w:val="008B6718"/>
    <w:rsid w:val="008B6EE9"/>
    <w:rsid w:val="008C19C0"/>
    <w:rsid w:val="008C2696"/>
    <w:rsid w:val="008C2A96"/>
    <w:rsid w:val="008C4A56"/>
    <w:rsid w:val="008C4E95"/>
    <w:rsid w:val="008C667D"/>
    <w:rsid w:val="008C721C"/>
    <w:rsid w:val="008D242E"/>
    <w:rsid w:val="008D6265"/>
    <w:rsid w:val="008D6900"/>
    <w:rsid w:val="008E0F53"/>
    <w:rsid w:val="008E13D8"/>
    <w:rsid w:val="008E2143"/>
    <w:rsid w:val="008E3A3E"/>
    <w:rsid w:val="008E6713"/>
    <w:rsid w:val="008F26DE"/>
    <w:rsid w:val="008F357C"/>
    <w:rsid w:val="008F385D"/>
    <w:rsid w:val="008F3F09"/>
    <w:rsid w:val="008F4B53"/>
    <w:rsid w:val="008F5908"/>
    <w:rsid w:val="00901623"/>
    <w:rsid w:val="00901F48"/>
    <w:rsid w:val="00902DED"/>
    <w:rsid w:val="00903982"/>
    <w:rsid w:val="00903E9E"/>
    <w:rsid w:val="0090491B"/>
    <w:rsid w:val="00910225"/>
    <w:rsid w:val="00912679"/>
    <w:rsid w:val="009147FA"/>
    <w:rsid w:val="0091549B"/>
    <w:rsid w:val="00915EE8"/>
    <w:rsid w:val="009165C8"/>
    <w:rsid w:val="00916E95"/>
    <w:rsid w:val="009175C2"/>
    <w:rsid w:val="009211B4"/>
    <w:rsid w:val="009220F9"/>
    <w:rsid w:val="009225C4"/>
    <w:rsid w:val="00922F85"/>
    <w:rsid w:val="00925168"/>
    <w:rsid w:val="00925B29"/>
    <w:rsid w:val="009269FB"/>
    <w:rsid w:val="00931ACA"/>
    <w:rsid w:val="00933D5B"/>
    <w:rsid w:val="00933FA4"/>
    <w:rsid w:val="00934860"/>
    <w:rsid w:val="00935BB3"/>
    <w:rsid w:val="00935C77"/>
    <w:rsid w:val="009360B5"/>
    <w:rsid w:val="009367BD"/>
    <w:rsid w:val="00941C00"/>
    <w:rsid w:val="009431E0"/>
    <w:rsid w:val="00943F2A"/>
    <w:rsid w:val="009446C3"/>
    <w:rsid w:val="009458EB"/>
    <w:rsid w:val="00946460"/>
    <w:rsid w:val="00951E67"/>
    <w:rsid w:val="0095200C"/>
    <w:rsid w:val="00954334"/>
    <w:rsid w:val="00955F2B"/>
    <w:rsid w:val="0096096C"/>
    <w:rsid w:val="00960F9D"/>
    <w:rsid w:val="00961687"/>
    <w:rsid w:val="00964AD6"/>
    <w:rsid w:val="00971EE2"/>
    <w:rsid w:val="009737BE"/>
    <w:rsid w:val="00976C3F"/>
    <w:rsid w:val="00976E79"/>
    <w:rsid w:val="009808E5"/>
    <w:rsid w:val="00981C54"/>
    <w:rsid w:val="00982179"/>
    <w:rsid w:val="00982574"/>
    <w:rsid w:val="00983943"/>
    <w:rsid w:val="00984421"/>
    <w:rsid w:val="009849E8"/>
    <w:rsid w:val="00986AD6"/>
    <w:rsid w:val="00986CF7"/>
    <w:rsid w:val="00987FD9"/>
    <w:rsid w:val="00990303"/>
    <w:rsid w:val="009918FC"/>
    <w:rsid w:val="009921A0"/>
    <w:rsid w:val="00993594"/>
    <w:rsid w:val="00995345"/>
    <w:rsid w:val="00995629"/>
    <w:rsid w:val="00995C52"/>
    <w:rsid w:val="00997EC8"/>
    <w:rsid w:val="009A3C3B"/>
    <w:rsid w:val="009A45EA"/>
    <w:rsid w:val="009A47EE"/>
    <w:rsid w:val="009A6A45"/>
    <w:rsid w:val="009B0D0A"/>
    <w:rsid w:val="009B3F54"/>
    <w:rsid w:val="009B5698"/>
    <w:rsid w:val="009B6E86"/>
    <w:rsid w:val="009B77BE"/>
    <w:rsid w:val="009C1689"/>
    <w:rsid w:val="009C2391"/>
    <w:rsid w:val="009C2C0E"/>
    <w:rsid w:val="009C46D3"/>
    <w:rsid w:val="009C78EB"/>
    <w:rsid w:val="009D5713"/>
    <w:rsid w:val="009D62ED"/>
    <w:rsid w:val="009E13BF"/>
    <w:rsid w:val="009E387F"/>
    <w:rsid w:val="009E3E53"/>
    <w:rsid w:val="009E4676"/>
    <w:rsid w:val="009E6D01"/>
    <w:rsid w:val="009F079A"/>
    <w:rsid w:val="009F0C0F"/>
    <w:rsid w:val="009F3556"/>
    <w:rsid w:val="009F3B5C"/>
    <w:rsid w:val="009F4A8A"/>
    <w:rsid w:val="009F4B88"/>
    <w:rsid w:val="009F4C96"/>
    <w:rsid w:val="009F5B8D"/>
    <w:rsid w:val="009F5F2C"/>
    <w:rsid w:val="009F647B"/>
    <w:rsid w:val="009F770F"/>
    <w:rsid w:val="009F7E94"/>
    <w:rsid w:val="00A00241"/>
    <w:rsid w:val="00A03106"/>
    <w:rsid w:val="00A03117"/>
    <w:rsid w:val="00A06D6A"/>
    <w:rsid w:val="00A1070F"/>
    <w:rsid w:val="00A10875"/>
    <w:rsid w:val="00A1160B"/>
    <w:rsid w:val="00A12471"/>
    <w:rsid w:val="00A12487"/>
    <w:rsid w:val="00A14029"/>
    <w:rsid w:val="00A14121"/>
    <w:rsid w:val="00A14E7F"/>
    <w:rsid w:val="00A16CD1"/>
    <w:rsid w:val="00A17097"/>
    <w:rsid w:val="00A17DA4"/>
    <w:rsid w:val="00A215D3"/>
    <w:rsid w:val="00A223D1"/>
    <w:rsid w:val="00A227E8"/>
    <w:rsid w:val="00A22B34"/>
    <w:rsid w:val="00A22B8F"/>
    <w:rsid w:val="00A265A8"/>
    <w:rsid w:val="00A267F2"/>
    <w:rsid w:val="00A26B00"/>
    <w:rsid w:val="00A270BD"/>
    <w:rsid w:val="00A27274"/>
    <w:rsid w:val="00A30F6B"/>
    <w:rsid w:val="00A30F8B"/>
    <w:rsid w:val="00A322A7"/>
    <w:rsid w:val="00A326BB"/>
    <w:rsid w:val="00A32FCB"/>
    <w:rsid w:val="00A33C7E"/>
    <w:rsid w:val="00A33F9A"/>
    <w:rsid w:val="00A3431B"/>
    <w:rsid w:val="00A34A08"/>
    <w:rsid w:val="00A34E31"/>
    <w:rsid w:val="00A357CD"/>
    <w:rsid w:val="00A35E26"/>
    <w:rsid w:val="00A361A7"/>
    <w:rsid w:val="00A361D2"/>
    <w:rsid w:val="00A40EC4"/>
    <w:rsid w:val="00A421EF"/>
    <w:rsid w:val="00A423B4"/>
    <w:rsid w:val="00A4586B"/>
    <w:rsid w:val="00A47DD4"/>
    <w:rsid w:val="00A50984"/>
    <w:rsid w:val="00A51D8D"/>
    <w:rsid w:val="00A531BA"/>
    <w:rsid w:val="00A56308"/>
    <w:rsid w:val="00A60712"/>
    <w:rsid w:val="00A612BF"/>
    <w:rsid w:val="00A63CBB"/>
    <w:rsid w:val="00A65FBF"/>
    <w:rsid w:val="00A7089D"/>
    <w:rsid w:val="00A74342"/>
    <w:rsid w:val="00A75440"/>
    <w:rsid w:val="00A75CE0"/>
    <w:rsid w:val="00A7726B"/>
    <w:rsid w:val="00A7755A"/>
    <w:rsid w:val="00A77B36"/>
    <w:rsid w:val="00A77E79"/>
    <w:rsid w:val="00A80843"/>
    <w:rsid w:val="00A81BFD"/>
    <w:rsid w:val="00A831A0"/>
    <w:rsid w:val="00A839B7"/>
    <w:rsid w:val="00A84380"/>
    <w:rsid w:val="00A91561"/>
    <w:rsid w:val="00A9279D"/>
    <w:rsid w:val="00A938ED"/>
    <w:rsid w:val="00A951C7"/>
    <w:rsid w:val="00A95F6B"/>
    <w:rsid w:val="00A976AD"/>
    <w:rsid w:val="00AA560B"/>
    <w:rsid w:val="00AA6A10"/>
    <w:rsid w:val="00AA766B"/>
    <w:rsid w:val="00AA766F"/>
    <w:rsid w:val="00AB1B65"/>
    <w:rsid w:val="00AB20DC"/>
    <w:rsid w:val="00AB2108"/>
    <w:rsid w:val="00AB292D"/>
    <w:rsid w:val="00AB4151"/>
    <w:rsid w:val="00AB415F"/>
    <w:rsid w:val="00AB4AF7"/>
    <w:rsid w:val="00AB6636"/>
    <w:rsid w:val="00AC1D2A"/>
    <w:rsid w:val="00AC3BB8"/>
    <w:rsid w:val="00AC4A80"/>
    <w:rsid w:val="00AC60E8"/>
    <w:rsid w:val="00AC6865"/>
    <w:rsid w:val="00AD130D"/>
    <w:rsid w:val="00AD4135"/>
    <w:rsid w:val="00AD438E"/>
    <w:rsid w:val="00AD486F"/>
    <w:rsid w:val="00AD62F3"/>
    <w:rsid w:val="00AE1F82"/>
    <w:rsid w:val="00AE24AD"/>
    <w:rsid w:val="00AE289B"/>
    <w:rsid w:val="00AE52DA"/>
    <w:rsid w:val="00AF08C5"/>
    <w:rsid w:val="00AF1FF9"/>
    <w:rsid w:val="00AF2071"/>
    <w:rsid w:val="00AF410B"/>
    <w:rsid w:val="00AF5200"/>
    <w:rsid w:val="00AF543E"/>
    <w:rsid w:val="00AF56BE"/>
    <w:rsid w:val="00AF5CDA"/>
    <w:rsid w:val="00AF6F06"/>
    <w:rsid w:val="00AF7670"/>
    <w:rsid w:val="00B01A53"/>
    <w:rsid w:val="00B033EA"/>
    <w:rsid w:val="00B049FE"/>
    <w:rsid w:val="00B065B0"/>
    <w:rsid w:val="00B06E60"/>
    <w:rsid w:val="00B06FEB"/>
    <w:rsid w:val="00B10F94"/>
    <w:rsid w:val="00B118C9"/>
    <w:rsid w:val="00B130E2"/>
    <w:rsid w:val="00B13445"/>
    <w:rsid w:val="00B17A21"/>
    <w:rsid w:val="00B20132"/>
    <w:rsid w:val="00B23FBC"/>
    <w:rsid w:val="00B24A71"/>
    <w:rsid w:val="00B2515C"/>
    <w:rsid w:val="00B275B8"/>
    <w:rsid w:val="00B277F2"/>
    <w:rsid w:val="00B3064B"/>
    <w:rsid w:val="00B316D4"/>
    <w:rsid w:val="00B31D13"/>
    <w:rsid w:val="00B326F4"/>
    <w:rsid w:val="00B33665"/>
    <w:rsid w:val="00B3568F"/>
    <w:rsid w:val="00B362B3"/>
    <w:rsid w:val="00B36880"/>
    <w:rsid w:val="00B37D0E"/>
    <w:rsid w:val="00B40014"/>
    <w:rsid w:val="00B4135C"/>
    <w:rsid w:val="00B418B5"/>
    <w:rsid w:val="00B421ED"/>
    <w:rsid w:val="00B4296E"/>
    <w:rsid w:val="00B430BB"/>
    <w:rsid w:val="00B437DA"/>
    <w:rsid w:val="00B440F0"/>
    <w:rsid w:val="00B4419E"/>
    <w:rsid w:val="00B44427"/>
    <w:rsid w:val="00B456E8"/>
    <w:rsid w:val="00B473AF"/>
    <w:rsid w:val="00B50B8F"/>
    <w:rsid w:val="00B5115F"/>
    <w:rsid w:val="00B52FA5"/>
    <w:rsid w:val="00B54214"/>
    <w:rsid w:val="00B54FD0"/>
    <w:rsid w:val="00B6004B"/>
    <w:rsid w:val="00B61D87"/>
    <w:rsid w:val="00B65C45"/>
    <w:rsid w:val="00B65CA9"/>
    <w:rsid w:val="00B660DC"/>
    <w:rsid w:val="00B672C5"/>
    <w:rsid w:val="00B70BEC"/>
    <w:rsid w:val="00B72CAC"/>
    <w:rsid w:val="00B72CE7"/>
    <w:rsid w:val="00B73AAB"/>
    <w:rsid w:val="00B74818"/>
    <w:rsid w:val="00B74915"/>
    <w:rsid w:val="00B755F7"/>
    <w:rsid w:val="00B75CCA"/>
    <w:rsid w:val="00B76819"/>
    <w:rsid w:val="00B803CA"/>
    <w:rsid w:val="00B832BC"/>
    <w:rsid w:val="00B838E2"/>
    <w:rsid w:val="00B8664B"/>
    <w:rsid w:val="00B9170C"/>
    <w:rsid w:val="00B91C7F"/>
    <w:rsid w:val="00B91F9B"/>
    <w:rsid w:val="00B9295C"/>
    <w:rsid w:val="00B92F30"/>
    <w:rsid w:val="00B93B37"/>
    <w:rsid w:val="00B941CB"/>
    <w:rsid w:val="00B94A3D"/>
    <w:rsid w:val="00BA05D7"/>
    <w:rsid w:val="00BA1A9E"/>
    <w:rsid w:val="00BA20EC"/>
    <w:rsid w:val="00BA41D5"/>
    <w:rsid w:val="00BA4B93"/>
    <w:rsid w:val="00BB0175"/>
    <w:rsid w:val="00BB0DC3"/>
    <w:rsid w:val="00BB1BCA"/>
    <w:rsid w:val="00BB20B1"/>
    <w:rsid w:val="00BB36DF"/>
    <w:rsid w:val="00BB4D6F"/>
    <w:rsid w:val="00BB54E7"/>
    <w:rsid w:val="00BB580E"/>
    <w:rsid w:val="00BB5B4C"/>
    <w:rsid w:val="00BB69A7"/>
    <w:rsid w:val="00BB716D"/>
    <w:rsid w:val="00BC0A2A"/>
    <w:rsid w:val="00BC239D"/>
    <w:rsid w:val="00BC2609"/>
    <w:rsid w:val="00BC3568"/>
    <w:rsid w:val="00BC35BA"/>
    <w:rsid w:val="00BC41BE"/>
    <w:rsid w:val="00BC4366"/>
    <w:rsid w:val="00BC4501"/>
    <w:rsid w:val="00BC45E6"/>
    <w:rsid w:val="00BC6E88"/>
    <w:rsid w:val="00BD0A07"/>
    <w:rsid w:val="00BD70FB"/>
    <w:rsid w:val="00BD7C41"/>
    <w:rsid w:val="00BE0897"/>
    <w:rsid w:val="00BE23C9"/>
    <w:rsid w:val="00BE2FF5"/>
    <w:rsid w:val="00BE3741"/>
    <w:rsid w:val="00BE37E1"/>
    <w:rsid w:val="00BE525B"/>
    <w:rsid w:val="00BE6000"/>
    <w:rsid w:val="00BE6C23"/>
    <w:rsid w:val="00BE7057"/>
    <w:rsid w:val="00BE77A6"/>
    <w:rsid w:val="00BE7918"/>
    <w:rsid w:val="00BF06F4"/>
    <w:rsid w:val="00BF2BE4"/>
    <w:rsid w:val="00BF4740"/>
    <w:rsid w:val="00BF57EB"/>
    <w:rsid w:val="00BF67BA"/>
    <w:rsid w:val="00BF6F24"/>
    <w:rsid w:val="00BF7B80"/>
    <w:rsid w:val="00C00099"/>
    <w:rsid w:val="00C01B33"/>
    <w:rsid w:val="00C021F8"/>
    <w:rsid w:val="00C02924"/>
    <w:rsid w:val="00C02B4D"/>
    <w:rsid w:val="00C053A3"/>
    <w:rsid w:val="00C05418"/>
    <w:rsid w:val="00C060E3"/>
    <w:rsid w:val="00C10471"/>
    <w:rsid w:val="00C10DAD"/>
    <w:rsid w:val="00C113F4"/>
    <w:rsid w:val="00C11736"/>
    <w:rsid w:val="00C12F59"/>
    <w:rsid w:val="00C13DEF"/>
    <w:rsid w:val="00C151EE"/>
    <w:rsid w:val="00C161F3"/>
    <w:rsid w:val="00C2052F"/>
    <w:rsid w:val="00C228FC"/>
    <w:rsid w:val="00C239E9"/>
    <w:rsid w:val="00C23F71"/>
    <w:rsid w:val="00C24D1F"/>
    <w:rsid w:val="00C2583A"/>
    <w:rsid w:val="00C272B0"/>
    <w:rsid w:val="00C303F9"/>
    <w:rsid w:val="00C321E8"/>
    <w:rsid w:val="00C323DA"/>
    <w:rsid w:val="00C324FC"/>
    <w:rsid w:val="00C339FB"/>
    <w:rsid w:val="00C34283"/>
    <w:rsid w:val="00C4026C"/>
    <w:rsid w:val="00C41BE4"/>
    <w:rsid w:val="00C45645"/>
    <w:rsid w:val="00C45C69"/>
    <w:rsid w:val="00C4723A"/>
    <w:rsid w:val="00C544B3"/>
    <w:rsid w:val="00C548F6"/>
    <w:rsid w:val="00C56BE4"/>
    <w:rsid w:val="00C56DF5"/>
    <w:rsid w:val="00C579E2"/>
    <w:rsid w:val="00C612D6"/>
    <w:rsid w:val="00C614AD"/>
    <w:rsid w:val="00C6463C"/>
    <w:rsid w:val="00C64A0F"/>
    <w:rsid w:val="00C6625D"/>
    <w:rsid w:val="00C66481"/>
    <w:rsid w:val="00C66506"/>
    <w:rsid w:val="00C67606"/>
    <w:rsid w:val="00C679E3"/>
    <w:rsid w:val="00C70E2A"/>
    <w:rsid w:val="00C7122C"/>
    <w:rsid w:val="00C71DE7"/>
    <w:rsid w:val="00C7378C"/>
    <w:rsid w:val="00C74AAF"/>
    <w:rsid w:val="00C74E2C"/>
    <w:rsid w:val="00C74E34"/>
    <w:rsid w:val="00C755C8"/>
    <w:rsid w:val="00C758CA"/>
    <w:rsid w:val="00C75B8A"/>
    <w:rsid w:val="00C761F1"/>
    <w:rsid w:val="00C77128"/>
    <w:rsid w:val="00C800FA"/>
    <w:rsid w:val="00C8160E"/>
    <w:rsid w:val="00C8199F"/>
    <w:rsid w:val="00C84F84"/>
    <w:rsid w:val="00C93869"/>
    <w:rsid w:val="00C93F04"/>
    <w:rsid w:val="00C94DFB"/>
    <w:rsid w:val="00C968DD"/>
    <w:rsid w:val="00C972C3"/>
    <w:rsid w:val="00C97758"/>
    <w:rsid w:val="00CA012D"/>
    <w:rsid w:val="00CA0F60"/>
    <w:rsid w:val="00CA0FFA"/>
    <w:rsid w:val="00CA1453"/>
    <w:rsid w:val="00CA14C2"/>
    <w:rsid w:val="00CA1DB0"/>
    <w:rsid w:val="00CA3D1D"/>
    <w:rsid w:val="00CA3E87"/>
    <w:rsid w:val="00CA595E"/>
    <w:rsid w:val="00CA76F2"/>
    <w:rsid w:val="00CB19EF"/>
    <w:rsid w:val="00CB1DA5"/>
    <w:rsid w:val="00CB4D19"/>
    <w:rsid w:val="00CB5668"/>
    <w:rsid w:val="00CB6478"/>
    <w:rsid w:val="00CC0390"/>
    <w:rsid w:val="00CC3282"/>
    <w:rsid w:val="00CC355B"/>
    <w:rsid w:val="00CC4A01"/>
    <w:rsid w:val="00CC5874"/>
    <w:rsid w:val="00CD01C1"/>
    <w:rsid w:val="00CD3104"/>
    <w:rsid w:val="00CD3F36"/>
    <w:rsid w:val="00CD559B"/>
    <w:rsid w:val="00CD60B0"/>
    <w:rsid w:val="00CD63B3"/>
    <w:rsid w:val="00CD7260"/>
    <w:rsid w:val="00CE1716"/>
    <w:rsid w:val="00CE4DBC"/>
    <w:rsid w:val="00CE4E6F"/>
    <w:rsid w:val="00CE66F4"/>
    <w:rsid w:val="00CE6C1E"/>
    <w:rsid w:val="00CF170E"/>
    <w:rsid w:val="00CF1F99"/>
    <w:rsid w:val="00CF2B70"/>
    <w:rsid w:val="00CF31CE"/>
    <w:rsid w:val="00CF4DA9"/>
    <w:rsid w:val="00CF714D"/>
    <w:rsid w:val="00CF7A1C"/>
    <w:rsid w:val="00CF7B3F"/>
    <w:rsid w:val="00D00CAC"/>
    <w:rsid w:val="00D01C19"/>
    <w:rsid w:val="00D04FEF"/>
    <w:rsid w:val="00D0649B"/>
    <w:rsid w:val="00D06EF8"/>
    <w:rsid w:val="00D078D7"/>
    <w:rsid w:val="00D10207"/>
    <w:rsid w:val="00D125C4"/>
    <w:rsid w:val="00D12FE6"/>
    <w:rsid w:val="00D13795"/>
    <w:rsid w:val="00D1545D"/>
    <w:rsid w:val="00D1662C"/>
    <w:rsid w:val="00D17195"/>
    <w:rsid w:val="00D22077"/>
    <w:rsid w:val="00D228C2"/>
    <w:rsid w:val="00D24733"/>
    <w:rsid w:val="00D25AC7"/>
    <w:rsid w:val="00D26D23"/>
    <w:rsid w:val="00D27514"/>
    <w:rsid w:val="00D30152"/>
    <w:rsid w:val="00D308C6"/>
    <w:rsid w:val="00D33962"/>
    <w:rsid w:val="00D33AED"/>
    <w:rsid w:val="00D43C2C"/>
    <w:rsid w:val="00D44CB0"/>
    <w:rsid w:val="00D4564C"/>
    <w:rsid w:val="00D45775"/>
    <w:rsid w:val="00D463BB"/>
    <w:rsid w:val="00D47E8E"/>
    <w:rsid w:val="00D529A8"/>
    <w:rsid w:val="00D53E09"/>
    <w:rsid w:val="00D57685"/>
    <w:rsid w:val="00D60814"/>
    <w:rsid w:val="00D63A41"/>
    <w:rsid w:val="00D63C4C"/>
    <w:rsid w:val="00D63D7B"/>
    <w:rsid w:val="00D65DA8"/>
    <w:rsid w:val="00D66CB0"/>
    <w:rsid w:val="00D67490"/>
    <w:rsid w:val="00D71160"/>
    <w:rsid w:val="00D71BA7"/>
    <w:rsid w:val="00D71CC7"/>
    <w:rsid w:val="00D73B6C"/>
    <w:rsid w:val="00D74FED"/>
    <w:rsid w:val="00D76589"/>
    <w:rsid w:val="00D7691D"/>
    <w:rsid w:val="00D76E71"/>
    <w:rsid w:val="00D77E40"/>
    <w:rsid w:val="00D81B92"/>
    <w:rsid w:val="00D83AF7"/>
    <w:rsid w:val="00D85458"/>
    <w:rsid w:val="00D86076"/>
    <w:rsid w:val="00D8692D"/>
    <w:rsid w:val="00D86D31"/>
    <w:rsid w:val="00D86EE4"/>
    <w:rsid w:val="00D875E4"/>
    <w:rsid w:val="00D87A5D"/>
    <w:rsid w:val="00D942E7"/>
    <w:rsid w:val="00D96DD9"/>
    <w:rsid w:val="00D97242"/>
    <w:rsid w:val="00DA246A"/>
    <w:rsid w:val="00DA352B"/>
    <w:rsid w:val="00DA3EF7"/>
    <w:rsid w:val="00DA6904"/>
    <w:rsid w:val="00DA75CC"/>
    <w:rsid w:val="00DB1409"/>
    <w:rsid w:val="00DB4F86"/>
    <w:rsid w:val="00DB5A6D"/>
    <w:rsid w:val="00DC09E5"/>
    <w:rsid w:val="00DC1454"/>
    <w:rsid w:val="00DC24B1"/>
    <w:rsid w:val="00DC2633"/>
    <w:rsid w:val="00DC35D1"/>
    <w:rsid w:val="00DC3C23"/>
    <w:rsid w:val="00DC4D2A"/>
    <w:rsid w:val="00DC6B79"/>
    <w:rsid w:val="00DD1DBE"/>
    <w:rsid w:val="00DD216E"/>
    <w:rsid w:val="00DD2B95"/>
    <w:rsid w:val="00DD2D76"/>
    <w:rsid w:val="00DD324A"/>
    <w:rsid w:val="00DD4088"/>
    <w:rsid w:val="00DD653B"/>
    <w:rsid w:val="00DD6874"/>
    <w:rsid w:val="00DD6FEB"/>
    <w:rsid w:val="00DE0686"/>
    <w:rsid w:val="00DE2079"/>
    <w:rsid w:val="00DE221F"/>
    <w:rsid w:val="00DE37B6"/>
    <w:rsid w:val="00DE5260"/>
    <w:rsid w:val="00DE7330"/>
    <w:rsid w:val="00DE748E"/>
    <w:rsid w:val="00DE784E"/>
    <w:rsid w:val="00DF190B"/>
    <w:rsid w:val="00DF190F"/>
    <w:rsid w:val="00DF2F6C"/>
    <w:rsid w:val="00DF3177"/>
    <w:rsid w:val="00DF5600"/>
    <w:rsid w:val="00DF6444"/>
    <w:rsid w:val="00DF6A84"/>
    <w:rsid w:val="00DF7F81"/>
    <w:rsid w:val="00E0040B"/>
    <w:rsid w:val="00E005B6"/>
    <w:rsid w:val="00E01B64"/>
    <w:rsid w:val="00E01BA8"/>
    <w:rsid w:val="00E026F4"/>
    <w:rsid w:val="00E035A4"/>
    <w:rsid w:val="00E03C52"/>
    <w:rsid w:val="00E03C5B"/>
    <w:rsid w:val="00E06546"/>
    <w:rsid w:val="00E07059"/>
    <w:rsid w:val="00E0747D"/>
    <w:rsid w:val="00E10265"/>
    <w:rsid w:val="00E119F3"/>
    <w:rsid w:val="00E13154"/>
    <w:rsid w:val="00E13CAF"/>
    <w:rsid w:val="00E165A7"/>
    <w:rsid w:val="00E16643"/>
    <w:rsid w:val="00E218A6"/>
    <w:rsid w:val="00E21923"/>
    <w:rsid w:val="00E2632D"/>
    <w:rsid w:val="00E31565"/>
    <w:rsid w:val="00E33177"/>
    <w:rsid w:val="00E349FF"/>
    <w:rsid w:val="00E355EA"/>
    <w:rsid w:val="00E3659F"/>
    <w:rsid w:val="00E36F26"/>
    <w:rsid w:val="00E376F3"/>
    <w:rsid w:val="00E379F2"/>
    <w:rsid w:val="00E403EA"/>
    <w:rsid w:val="00E41C91"/>
    <w:rsid w:val="00E423E7"/>
    <w:rsid w:val="00E451E6"/>
    <w:rsid w:val="00E4774F"/>
    <w:rsid w:val="00E47D6E"/>
    <w:rsid w:val="00E52E82"/>
    <w:rsid w:val="00E56B0B"/>
    <w:rsid w:val="00E56B39"/>
    <w:rsid w:val="00E5753F"/>
    <w:rsid w:val="00E57C32"/>
    <w:rsid w:val="00E57E77"/>
    <w:rsid w:val="00E6000F"/>
    <w:rsid w:val="00E62DFF"/>
    <w:rsid w:val="00E62F13"/>
    <w:rsid w:val="00E63542"/>
    <w:rsid w:val="00E646F7"/>
    <w:rsid w:val="00E64D61"/>
    <w:rsid w:val="00E65865"/>
    <w:rsid w:val="00E66216"/>
    <w:rsid w:val="00E665AD"/>
    <w:rsid w:val="00E704D4"/>
    <w:rsid w:val="00E73FF1"/>
    <w:rsid w:val="00E74CE1"/>
    <w:rsid w:val="00E800AE"/>
    <w:rsid w:val="00E806C7"/>
    <w:rsid w:val="00E82146"/>
    <w:rsid w:val="00E832E6"/>
    <w:rsid w:val="00E84D3E"/>
    <w:rsid w:val="00E84E4B"/>
    <w:rsid w:val="00E8725E"/>
    <w:rsid w:val="00E92263"/>
    <w:rsid w:val="00E92963"/>
    <w:rsid w:val="00E933FB"/>
    <w:rsid w:val="00E94F3F"/>
    <w:rsid w:val="00E972EB"/>
    <w:rsid w:val="00E97A87"/>
    <w:rsid w:val="00EA0B68"/>
    <w:rsid w:val="00EA0FCA"/>
    <w:rsid w:val="00EA1701"/>
    <w:rsid w:val="00EA2B80"/>
    <w:rsid w:val="00EA57CC"/>
    <w:rsid w:val="00EA6AE6"/>
    <w:rsid w:val="00EA6EE5"/>
    <w:rsid w:val="00EB105F"/>
    <w:rsid w:val="00EB1534"/>
    <w:rsid w:val="00EB2BA1"/>
    <w:rsid w:val="00EB386E"/>
    <w:rsid w:val="00EB3E31"/>
    <w:rsid w:val="00EB4607"/>
    <w:rsid w:val="00EB5F38"/>
    <w:rsid w:val="00EB611B"/>
    <w:rsid w:val="00EB66D3"/>
    <w:rsid w:val="00EB66D6"/>
    <w:rsid w:val="00EC1ACE"/>
    <w:rsid w:val="00EC232B"/>
    <w:rsid w:val="00EC2E67"/>
    <w:rsid w:val="00EC3FF2"/>
    <w:rsid w:val="00EC43EB"/>
    <w:rsid w:val="00EC66C5"/>
    <w:rsid w:val="00EC694D"/>
    <w:rsid w:val="00EC7A53"/>
    <w:rsid w:val="00ED2444"/>
    <w:rsid w:val="00ED325D"/>
    <w:rsid w:val="00ED545B"/>
    <w:rsid w:val="00ED6D01"/>
    <w:rsid w:val="00ED7911"/>
    <w:rsid w:val="00EE0165"/>
    <w:rsid w:val="00EE03B5"/>
    <w:rsid w:val="00EE07E1"/>
    <w:rsid w:val="00EE15A3"/>
    <w:rsid w:val="00EE1F05"/>
    <w:rsid w:val="00EE33C9"/>
    <w:rsid w:val="00EE391E"/>
    <w:rsid w:val="00EE4511"/>
    <w:rsid w:val="00EE4580"/>
    <w:rsid w:val="00EE7453"/>
    <w:rsid w:val="00EE7FDF"/>
    <w:rsid w:val="00EF04DF"/>
    <w:rsid w:val="00EF060A"/>
    <w:rsid w:val="00EF090D"/>
    <w:rsid w:val="00EF0D51"/>
    <w:rsid w:val="00EF221D"/>
    <w:rsid w:val="00EF236B"/>
    <w:rsid w:val="00EF52DC"/>
    <w:rsid w:val="00EF61CF"/>
    <w:rsid w:val="00EF7801"/>
    <w:rsid w:val="00EF7F76"/>
    <w:rsid w:val="00F025B7"/>
    <w:rsid w:val="00F02951"/>
    <w:rsid w:val="00F036F9"/>
    <w:rsid w:val="00F03B64"/>
    <w:rsid w:val="00F03D0F"/>
    <w:rsid w:val="00F04F8D"/>
    <w:rsid w:val="00F06AAE"/>
    <w:rsid w:val="00F07641"/>
    <w:rsid w:val="00F1153F"/>
    <w:rsid w:val="00F12570"/>
    <w:rsid w:val="00F13A4F"/>
    <w:rsid w:val="00F141EC"/>
    <w:rsid w:val="00F14A04"/>
    <w:rsid w:val="00F14AC4"/>
    <w:rsid w:val="00F14E8E"/>
    <w:rsid w:val="00F15CE9"/>
    <w:rsid w:val="00F16864"/>
    <w:rsid w:val="00F20470"/>
    <w:rsid w:val="00F21CC9"/>
    <w:rsid w:val="00F237C0"/>
    <w:rsid w:val="00F24DAA"/>
    <w:rsid w:val="00F25C23"/>
    <w:rsid w:val="00F264B7"/>
    <w:rsid w:val="00F269C5"/>
    <w:rsid w:val="00F26AF4"/>
    <w:rsid w:val="00F26D43"/>
    <w:rsid w:val="00F274B5"/>
    <w:rsid w:val="00F330A0"/>
    <w:rsid w:val="00F33388"/>
    <w:rsid w:val="00F341ED"/>
    <w:rsid w:val="00F37FC8"/>
    <w:rsid w:val="00F40469"/>
    <w:rsid w:val="00F4071D"/>
    <w:rsid w:val="00F41A77"/>
    <w:rsid w:val="00F41CF0"/>
    <w:rsid w:val="00F41F11"/>
    <w:rsid w:val="00F4237B"/>
    <w:rsid w:val="00F426D8"/>
    <w:rsid w:val="00F42EE7"/>
    <w:rsid w:val="00F45374"/>
    <w:rsid w:val="00F457EC"/>
    <w:rsid w:val="00F460CC"/>
    <w:rsid w:val="00F473AF"/>
    <w:rsid w:val="00F50B26"/>
    <w:rsid w:val="00F513A7"/>
    <w:rsid w:val="00F51431"/>
    <w:rsid w:val="00F51EF3"/>
    <w:rsid w:val="00F51FF7"/>
    <w:rsid w:val="00F52D11"/>
    <w:rsid w:val="00F555C3"/>
    <w:rsid w:val="00F557FA"/>
    <w:rsid w:val="00F56182"/>
    <w:rsid w:val="00F576CD"/>
    <w:rsid w:val="00F61470"/>
    <w:rsid w:val="00F628D7"/>
    <w:rsid w:val="00F630A7"/>
    <w:rsid w:val="00F66E57"/>
    <w:rsid w:val="00F70B7F"/>
    <w:rsid w:val="00F70F40"/>
    <w:rsid w:val="00F71384"/>
    <w:rsid w:val="00F71949"/>
    <w:rsid w:val="00F7194B"/>
    <w:rsid w:val="00F72AB1"/>
    <w:rsid w:val="00F73EC6"/>
    <w:rsid w:val="00F74326"/>
    <w:rsid w:val="00F75D26"/>
    <w:rsid w:val="00F769D1"/>
    <w:rsid w:val="00F76EAB"/>
    <w:rsid w:val="00F811A2"/>
    <w:rsid w:val="00F811F4"/>
    <w:rsid w:val="00F820E4"/>
    <w:rsid w:val="00F85C86"/>
    <w:rsid w:val="00F878E6"/>
    <w:rsid w:val="00F87ABE"/>
    <w:rsid w:val="00F87ED4"/>
    <w:rsid w:val="00F91475"/>
    <w:rsid w:val="00F91792"/>
    <w:rsid w:val="00F91C17"/>
    <w:rsid w:val="00F92459"/>
    <w:rsid w:val="00F92B0A"/>
    <w:rsid w:val="00F92BF9"/>
    <w:rsid w:val="00F9324A"/>
    <w:rsid w:val="00F93614"/>
    <w:rsid w:val="00F93C72"/>
    <w:rsid w:val="00F94293"/>
    <w:rsid w:val="00F946FF"/>
    <w:rsid w:val="00F9571A"/>
    <w:rsid w:val="00F966C4"/>
    <w:rsid w:val="00F96735"/>
    <w:rsid w:val="00F9759A"/>
    <w:rsid w:val="00F97AA0"/>
    <w:rsid w:val="00FA27AF"/>
    <w:rsid w:val="00FA662D"/>
    <w:rsid w:val="00FB0209"/>
    <w:rsid w:val="00FB0602"/>
    <w:rsid w:val="00FB0911"/>
    <w:rsid w:val="00FB2B97"/>
    <w:rsid w:val="00FB497E"/>
    <w:rsid w:val="00FB6614"/>
    <w:rsid w:val="00FB75D2"/>
    <w:rsid w:val="00FB7F06"/>
    <w:rsid w:val="00FC009A"/>
    <w:rsid w:val="00FC137D"/>
    <w:rsid w:val="00FC2E34"/>
    <w:rsid w:val="00FC311D"/>
    <w:rsid w:val="00FC3134"/>
    <w:rsid w:val="00FC4B27"/>
    <w:rsid w:val="00FC7F3A"/>
    <w:rsid w:val="00FC7F4D"/>
    <w:rsid w:val="00FD209C"/>
    <w:rsid w:val="00FD2A09"/>
    <w:rsid w:val="00FD2D55"/>
    <w:rsid w:val="00FD391C"/>
    <w:rsid w:val="00FD7367"/>
    <w:rsid w:val="00FD7AA8"/>
    <w:rsid w:val="00FD7B2A"/>
    <w:rsid w:val="00FD7E95"/>
    <w:rsid w:val="00FE0BAC"/>
    <w:rsid w:val="00FE12C1"/>
    <w:rsid w:val="00FE23B4"/>
    <w:rsid w:val="00FE23FD"/>
    <w:rsid w:val="00FE4352"/>
    <w:rsid w:val="00FE5E14"/>
    <w:rsid w:val="00FF4389"/>
    <w:rsid w:val="00FF5C56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DA"/>
  </w:style>
  <w:style w:type="paragraph" w:styleId="Heading1">
    <w:name w:val="heading 1"/>
    <w:basedOn w:val="Normal"/>
    <w:next w:val="Normal"/>
    <w:link w:val="Heading1Char1"/>
    <w:uiPriority w:val="9"/>
    <w:qFormat/>
    <w:rsid w:val="003120F7"/>
    <w:pPr>
      <w:keepNext/>
      <w:keepLines/>
      <w:spacing w:before="480" w:after="0"/>
      <w:outlineLvl w:val="0"/>
    </w:pPr>
    <w:rPr>
      <w:rFonts w:ascii="Comic Sans MS" w:eastAsia="Times New Roman" w:hAnsi="Comic Sans MS" w:cs="Times New Roman"/>
      <w:b/>
      <w:bCs/>
      <w:color w:val="17365D"/>
      <w:sz w:val="28"/>
      <w:szCs w:val="28"/>
      <w:lang w:val="sq-AL" w:eastAsia="ja-JP"/>
    </w:rPr>
  </w:style>
  <w:style w:type="paragraph" w:styleId="Heading3">
    <w:name w:val="heading 3"/>
    <w:basedOn w:val="Normal"/>
    <w:next w:val="Normal"/>
    <w:link w:val="Heading3Char1"/>
    <w:qFormat/>
    <w:rsid w:val="003120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3F7"/>
    <w:rPr>
      <w:color w:val="0000FF" w:themeColor="hyperlink"/>
      <w:u w:val="single"/>
    </w:rPr>
  </w:style>
  <w:style w:type="paragraph" w:customStyle="1" w:styleId="Default">
    <w:name w:val="Default"/>
    <w:rsid w:val="00402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21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2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uiPriority w:val="9"/>
    <w:rsid w:val="0031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31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DefaultParagraphFont"/>
    <w:link w:val="Heading1"/>
    <w:uiPriority w:val="9"/>
    <w:locked/>
    <w:rsid w:val="003120F7"/>
    <w:rPr>
      <w:rFonts w:ascii="Comic Sans MS" w:eastAsia="Times New Roman" w:hAnsi="Comic Sans MS" w:cs="Times New Roman"/>
      <w:b/>
      <w:bCs/>
      <w:color w:val="17365D"/>
      <w:sz w:val="28"/>
      <w:szCs w:val="28"/>
      <w:lang w:val="sq-AL" w:eastAsia="ja-JP"/>
    </w:rPr>
  </w:style>
  <w:style w:type="character" w:customStyle="1" w:styleId="Heading3Char1">
    <w:name w:val="Heading 3 Char1"/>
    <w:basedOn w:val="DefaultParagraphFont"/>
    <w:link w:val="Heading3"/>
    <w:locked/>
    <w:rsid w:val="003120F7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customStyle="1" w:styleId="longtext">
    <w:name w:val="long_text"/>
    <w:basedOn w:val="DefaultParagraphFont"/>
    <w:rsid w:val="00EE15A3"/>
  </w:style>
  <w:style w:type="character" w:customStyle="1" w:styleId="hps">
    <w:name w:val="hps"/>
    <w:basedOn w:val="DefaultParagraphFont"/>
    <w:rsid w:val="00EE15A3"/>
  </w:style>
  <w:style w:type="character" w:customStyle="1" w:styleId="atn">
    <w:name w:val="atn"/>
    <w:basedOn w:val="DefaultParagraphFont"/>
    <w:rsid w:val="00032D3B"/>
  </w:style>
  <w:style w:type="paragraph" w:styleId="NoSpacing">
    <w:name w:val="No Spacing"/>
    <w:uiPriority w:val="1"/>
    <w:qFormat/>
    <w:rsid w:val="00032D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5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5A4"/>
  </w:style>
  <w:style w:type="paragraph" w:styleId="Footer">
    <w:name w:val="footer"/>
    <w:basedOn w:val="Normal"/>
    <w:link w:val="FooterChar"/>
    <w:uiPriority w:val="99"/>
    <w:unhideWhenUsed/>
    <w:rsid w:val="0075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</dc:creator>
  <cp:lastModifiedBy>dldp</cp:lastModifiedBy>
  <cp:revision>5</cp:revision>
  <cp:lastPrinted>2012-04-18T07:32:00Z</cp:lastPrinted>
  <dcterms:created xsi:type="dcterms:W3CDTF">2012-05-21T09:16:00Z</dcterms:created>
  <dcterms:modified xsi:type="dcterms:W3CDTF">2012-05-21T09:46:00Z</dcterms:modified>
</cp:coreProperties>
</file>